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C7A50" w14:textId="5507C1C2" w:rsidR="007F0557" w:rsidRPr="001D277E" w:rsidRDefault="007F0557" w:rsidP="008759F8">
      <w:pPr>
        <w:pStyle w:val="Ttulo1"/>
        <w:spacing w:after="0" w:line="360" w:lineRule="auto"/>
        <w:ind w:left="431" w:hanging="431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Autoavaliação – Verificar requisitos mínimos Bosch Car Service</w:t>
      </w:r>
    </w:p>
    <w:tbl>
      <w:tblPr>
        <w:tblStyle w:val="Tabelacomgrade"/>
        <w:tblpPr w:vertAnchor="text" w:horzAnchor="page" w:tblpX="500" w:tblpY="80"/>
        <w:tblW w:w="15828" w:type="dxa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380"/>
        <w:gridCol w:w="5708"/>
        <w:gridCol w:w="1134"/>
        <w:gridCol w:w="3070"/>
        <w:gridCol w:w="4536"/>
      </w:tblGrid>
      <w:tr w:rsidR="007F0557" w:rsidRPr="002F1B09" w14:paraId="63F93A78" w14:textId="02D3A736" w:rsidTr="00EE0692">
        <w:trPr>
          <w:trHeight w:val="286"/>
        </w:trPr>
        <w:tc>
          <w:tcPr>
            <w:tcW w:w="1380" w:type="dxa"/>
            <w:shd w:val="clear" w:color="auto" w:fill="535F6B"/>
          </w:tcPr>
          <w:p w14:paraId="4FBD32A4" w14:textId="62CA5525" w:rsidR="007F0557" w:rsidRPr="007F0557" w:rsidRDefault="007F0557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#</w:t>
            </w:r>
          </w:p>
        </w:tc>
        <w:tc>
          <w:tcPr>
            <w:tcW w:w="5708" w:type="dxa"/>
            <w:shd w:val="clear" w:color="auto" w:fill="535F6B"/>
          </w:tcPr>
          <w:p w14:paraId="284CA6C7" w14:textId="5B3DAD9E" w:rsidR="007F0557" w:rsidRPr="007F0557" w:rsidRDefault="007F0557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tópico</w:t>
            </w:r>
          </w:p>
        </w:tc>
        <w:tc>
          <w:tcPr>
            <w:tcW w:w="1134" w:type="dxa"/>
            <w:shd w:val="clear" w:color="auto" w:fill="535F6B"/>
          </w:tcPr>
          <w:p w14:paraId="1FA6FB09" w14:textId="3B3D6FC6" w:rsidR="007F0557" w:rsidRPr="007F0557" w:rsidRDefault="007F0557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sim/não</w:t>
            </w:r>
          </w:p>
        </w:tc>
        <w:tc>
          <w:tcPr>
            <w:tcW w:w="3070" w:type="dxa"/>
            <w:shd w:val="clear" w:color="auto" w:fill="535F6B"/>
          </w:tcPr>
          <w:p w14:paraId="5E89F23E" w14:textId="5985182E" w:rsidR="007F0557" w:rsidRPr="007F0557" w:rsidRDefault="007F0557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comentário</w:t>
            </w:r>
          </w:p>
        </w:tc>
        <w:tc>
          <w:tcPr>
            <w:tcW w:w="4536" w:type="dxa"/>
            <w:shd w:val="clear" w:color="auto" w:fill="535F6B"/>
          </w:tcPr>
          <w:p w14:paraId="0CC28741" w14:textId="674C024C" w:rsidR="007F0557" w:rsidRPr="007F0557" w:rsidRDefault="001D277E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PLANO DE AÇÃO</w:t>
            </w:r>
          </w:p>
        </w:tc>
      </w:tr>
      <w:tr w:rsidR="007F0557" w:rsidRPr="002F1B09" w14:paraId="5489A15C" w14:textId="1DCB8AC8" w:rsidTr="00EE0692">
        <w:tblPrEx>
          <w:shd w:val="clear" w:color="auto" w:fill="DDDDDD"/>
        </w:tblPrEx>
        <w:trPr>
          <w:trHeight w:val="308"/>
        </w:trPr>
        <w:tc>
          <w:tcPr>
            <w:tcW w:w="1380" w:type="dxa"/>
            <w:shd w:val="clear" w:color="auto" w:fill="535F6B"/>
          </w:tcPr>
          <w:p w14:paraId="6B450241" w14:textId="267D7B26" w:rsidR="007F0557" w:rsidRPr="007F0557" w:rsidRDefault="007F0557" w:rsidP="00F70D59">
            <w:pPr>
              <w:pStyle w:val="Table-Content"/>
              <w:framePr w:wrap="auto" w:vAnchor="margin" w:xAlign="left" w:yAlign="inline"/>
              <w:ind w:left="142" w:right="17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pt-BR"/>
              </w:rPr>
              <w:t>1.</w:t>
            </w:r>
          </w:p>
        </w:tc>
        <w:tc>
          <w:tcPr>
            <w:tcW w:w="5708" w:type="dxa"/>
            <w:shd w:val="clear" w:color="auto" w:fill="535F6B"/>
          </w:tcPr>
          <w:p w14:paraId="517470B2" w14:textId="64305FFB" w:rsidR="007F0557" w:rsidRPr="007F0557" w:rsidRDefault="007F0557" w:rsidP="00F70D59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17"/>
                <w:szCs w:val="16"/>
                <w:lang w:val="pt-BR"/>
              </w:rPr>
              <w:t>Requisitos da empresa</w:t>
            </w:r>
          </w:p>
        </w:tc>
        <w:tc>
          <w:tcPr>
            <w:tcW w:w="1134" w:type="dxa"/>
            <w:shd w:val="clear" w:color="auto" w:fill="535F6B"/>
          </w:tcPr>
          <w:p w14:paraId="7B144AE1" w14:textId="41B3170F" w:rsidR="007F0557" w:rsidRPr="00BB5B14" w:rsidRDefault="007F0557" w:rsidP="00F70D59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070" w:type="dxa"/>
            <w:shd w:val="clear" w:color="auto" w:fill="535F6B"/>
          </w:tcPr>
          <w:p w14:paraId="6042403C" w14:textId="77777777" w:rsidR="007F0557" w:rsidRPr="00022363" w:rsidRDefault="007F0557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535F6B"/>
          </w:tcPr>
          <w:p w14:paraId="2497CDAD" w14:textId="77777777" w:rsidR="007F0557" w:rsidRPr="00022363" w:rsidRDefault="007F0557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7F0557" w:rsidRPr="001D277E" w14:paraId="6706DD63" w14:textId="6EBA24D3" w:rsidTr="00EE0692">
        <w:tblPrEx>
          <w:shd w:val="clear" w:color="auto" w:fill="DDDDDD"/>
        </w:tblPrEx>
        <w:trPr>
          <w:trHeight w:val="447"/>
        </w:trPr>
        <w:tc>
          <w:tcPr>
            <w:tcW w:w="1380" w:type="dxa"/>
            <w:shd w:val="clear" w:color="auto" w:fill="DFDFE2"/>
          </w:tcPr>
          <w:p w14:paraId="3F001792" w14:textId="7716336C" w:rsidR="007F0557" w:rsidRPr="00022363" w:rsidRDefault="007F0557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1.1</w:t>
            </w:r>
          </w:p>
        </w:tc>
        <w:tc>
          <w:tcPr>
            <w:tcW w:w="5708" w:type="dxa"/>
            <w:shd w:val="clear" w:color="auto" w:fill="DFDFE2"/>
          </w:tcPr>
          <w:p w14:paraId="37629F7E" w14:textId="1AFD3085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sz w:val="18"/>
                <w:szCs w:val="18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>Propriedade</w:t>
            </w:r>
          </w:p>
          <w:p w14:paraId="7E3B27F8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  <w:p w14:paraId="01950B05" w14:textId="5D8D6FB3" w:rsidR="007F0557" w:rsidRPr="001D277E" w:rsidRDefault="007F0557" w:rsidP="007F0557">
            <w:pPr>
              <w:pStyle w:val="Table-Content"/>
              <w:framePr w:wrap="auto" w:vAnchor="margin" w:xAlign="left" w:yAlign="inline"/>
              <w:spacing w:line="260" w:lineRule="exact"/>
              <w:ind w:left="142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O negócio Bosch Car Service é gerenciado por um proprietário, um diretor administrativo ou gerente operacional, disponível em tempo integral, que é totalmente responsável pelos resultados e tem a autoridade necessária para tomar decisões. </w:t>
            </w:r>
          </w:p>
        </w:tc>
        <w:tc>
          <w:tcPr>
            <w:tcW w:w="1134" w:type="dxa"/>
            <w:shd w:val="clear" w:color="auto" w:fill="DFDFE2"/>
          </w:tcPr>
          <w:p w14:paraId="4DD45D29" w14:textId="16031872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DFDFE2"/>
          </w:tcPr>
          <w:p w14:paraId="6DF4D1DE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DFDFE2"/>
          </w:tcPr>
          <w:p w14:paraId="762392F8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7F0557" w:rsidRPr="001D277E" w14:paraId="60E913FE" w14:textId="4DCA344C" w:rsidTr="00EE0692">
        <w:tblPrEx>
          <w:shd w:val="clear" w:color="auto" w:fill="DDDDDD"/>
        </w:tblPrEx>
        <w:trPr>
          <w:trHeight w:val="447"/>
        </w:trPr>
        <w:tc>
          <w:tcPr>
            <w:tcW w:w="1380" w:type="dxa"/>
            <w:shd w:val="clear" w:color="auto" w:fill="F0F1F2"/>
          </w:tcPr>
          <w:p w14:paraId="0D680F10" w14:textId="7D96B765" w:rsidR="007F0557" w:rsidRPr="00022363" w:rsidRDefault="007F0557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1.2</w:t>
            </w:r>
          </w:p>
        </w:tc>
        <w:tc>
          <w:tcPr>
            <w:tcW w:w="5708" w:type="dxa"/>
            <w:shd w:val="clear" w:color="auto" w:fill="F0F1F2"/>
          </w:tcPr>
          <w:p w14:paraId="73D4356E" w14:textId="77777777" w:rsidR="007F0557" w:rsidRPr="00802498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 xml:space="preserve">Qualificações empresariais </w:t>
            </w:r>
          </w:p>
          <w:p w14:paraId="6C168218" w14:textId="237EDB0E" w:rsidR="00802498" w:rsidRPr="001D277E" w:rsidRDefault="00802498" w:rsidP="00D96FC4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Iniciativa própria na implementação ativa</w:t>
            </w:r>
          </w:p>
        </w:tc>
        <w:tc>
          <w:tcPr>
            <w:tcW w:w="1134" w:type="dxa"/>
            <w:shd w:val="clear" w:color="auto" w:fill="F0F1F2"/>
          </w:tcPr>
          <w:p w14:paraId="3689D625" w14:textId="50D433C1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57BC766E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6145195B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96FC4" w:rsidRPr="001D277E" w14:paraId="575E7262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0" w:type="dxa"/>
            <w:shd w:val="clear" w:color="auto" w:fill="F0F1F2"/>
          </w:tcPr>
          <w:p w14:paraId="355962DF" w14:textId="77777777" w:rsidR="00D96FC4" w:rsidRDefault="00D96FC4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08" w:type="dxa"/>
            <w:shd w:val="clear" w:color="auto" w:fill="F0F1F2"/>
          </w:tcPr>
          <w:p w14:paraId="4132D87B" w14:textId="26A6BA5C" w:rsidR="00D96FC4" w:rsidRPr="00D96FC4" w:rsidRDefault="00D96FC4" w:rsidP="00D96FC4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 w:rsidRPr="00D96FC4">
              <w:rPr>
                <w:sz w:val="18"/>
                <w:szCs w:val="18"/>
                <w:lang w:val="pt-BR"/>
              </w:rPr>
              <w:t>Suporte para a marca Bosch</w:t>
            </w:r>
          </w:p>
        </w:tc>
        <w:tc>
          <w:tcPr>
            <w:tcW w:w="1134" w:type="dxa"/>
            <w:shd w:val="clear" w:color="auto" w:fill="F0F1F2"/>
          </w:tcPr>
          <w:p w14:paraId="56A7CDDC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7E914F54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279D44A0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96FC4" w:rsidRPr="001D277E" w14:paraId="74A7E01B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0" w:type="dxa"/>
            <w:shd w:val="clear" w:color="auto" w:fill="F0F1F2"/>
          </w:tcPr>
          <w:p w14:paraId="0281D2E3" w14:textId="77777777" w:rsidR="00D96FC4" w:rsidRDefault="00D96FC4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08" w:type="dxa"/>
            <w:shd w:val="clear" w:color="auto" w:fill="F0F1F2"/>
          </w:tcPr>
          <w:p w14:paraId="498403D0" w14:textId="746A6440" w:rsidR="00D96FC4" w:rsidRPr="00D96FC4" w:rsidRDefault="00D96FC4" w:rsidP="00D96FC4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 w:rsidRPr="00D96FC4">
              <w:rPr>
                <w:sz w:val="18"/>
                <w:szCs w:val="18"/>
                <w:lang w:val="pt-BR"/>
              </w:rPr>
              <w:t>Distintamente consciente da qualidade; preparado para melhorar a qualidade do serviço</w:t>
            </w:r>
          </w:p>
        </w:tc>
        <w:tc>
          <w:tcPr>
            <w:tcW w:w="1134" w:type="dxa"/>
            <w:shd w:val="clear" w:color="auto" w:fill="F0F1F2"/>
          </w:tcPr>
          <w:p w14:paraId="689328FD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70986E5D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22CEDAAD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96FC4" w:rsidRPr="001D277E" w14:paraId="29E13DAD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0" w:type="dxa"/>
            <w:shd w:val="clear" w:color="auto" w:fill="F0F1F2"/>
          </w:tcPr>
          <w:p w14:paraId="5864CD82" w14:textId="77777777" w:rsidR="00D96FC4" w:rsidRDefault="00D96FC4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08" w:type="dxa"/>
            <w:shd w:val="clear" w:color="auto" w:fill="F0F1F2"/>
          </w:tcPr>
          <w:p w14:paraId="2E2CDAE1" w14:textId="57B1490E" w:rsidR="00D96FC4" w:rsidRPr="00D96FC4" w:rsidRDefault="00D96FC4" w:rsidP="00D96FC4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Capacidades de gestão e motivação</w:t>
            </w:r>
          </w:p>
        </w:tc>
        <w:tc>
          <w:tcPr>
            <w:tcW w:w="1134" w:type="dxa"/>
            <w:shd w:val="clear" w:color="auto" w:fill="F0F1F2"/>
          </w:tcPr>
          <w:p w14:paraId="09D5BDBD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67DCA086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16071C9C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96FC4" w:rsidRPr="001D277E" w14:paraId="76A5CF5F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0" w:type="dxa"/>
            <w:shd w:val="clear" w:color="auto" w:fill="F0F1F2"/>
          </w:tcPr>
          <w:p w14:paraId="050266DD" w14:textId="77777777" w:rsidR="00D96FC4" w:rsidRDefault="00D96FC4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08" w:type="dxa"/>
            <w:shd w:val="clear" w:color="auto" w:fill="F0F1F2"/>
          </w:tcPr>
          <w:p w14:paraId="0E74DF30" w14:textId="77777777" w:rsidR="00D96FC4" w:rsidRPr="001D277E" w:rsidRDefault="00D96FC4" w:rsidP="00D96FC4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Orientado para o cliente e capaz de se comunicar</w:t>
            </w:r>
          </w:p>
          <w:p w14:paraId="4830E00F" w14:textId="34A2DDB9" w:rsidR="00D96FC4" w:rsidRDefault="00D96FC4" w:rsidP="00D96FC4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Capaz de compreender e avaliar as condições econômicas subjacentes</w:t>
            </w:r>
          </w:p>
        </w:tc>
        <w:tc>
          <w:tcPr>
            <w:tcW w:w="1134" w:type="dxa"/>
            <w:shd w:val="clear" w:color="auto" w:fill="F0F1F2"/>
          </w:tcPr>
          <w:p w14:paraId="16108CFF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13FDDB8C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0CDC3339" w14:textId="77777777" w:rsidR="00D96FC4" w:rsidRPr="001D277E" w:rsidRDefault="00D96FC4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</w:tbl>
    <w:p w14:paraId="435E89B5" w14:textId="77777777" w:rsidR="007F0557" w:rsidRPr="001D277E" w:rsidRDefault="007F0557">
      <w:pPr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5828" w:type="dxa"/>
        <w:shd w:val="clear" w:color="auto" w:fill="DDDDD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350"/>
        <w:gridCol w:w="5680"/>
        <w:gridCol w:w="1248"/>
        <w:gridCol w:w="3165"/>
        <w:gridCol w:w="4385"/>
      </w:tblGrid>
      <w:tr w:rsidR="007F0557" w:rsidRPr="00022363" w14:paraId="4DB80092" w14:textId="77777777" w:rsidTr="00E84648">
        <w:trPr>
          <w:trHeight w:val="447"/>
        </w:trPr>
        <w:tc>
          <w:tcPr>
            <w:tcW w:w="1350" w:type="dxa"/>
            <w:shd w:val="clear" w:color="auto" w:fill="535F6B"/>
          </w:tcPr>
          <w:p w14:paraId="5DF5CC56" w14:textId="623DAEE1" w:rsidR="007F0557" w:rsidRPr="00AE68D2" w:rsidRDefault="007F0557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lastRenderedPageBreak/>
              <w:t>#</w:t>
            </w:r>
          </w:p>
        </w:tc>
        <w:tc>
          <w:tcPr>
            <w:tcW w:w="5680" w:type="dxa"/>
            <w:shd w:val="clear" w:color="auto" w:fill="535F6B"/>
          </w:tcPr>
          <w:p w14:paraId="39ACE5D2" w14:textId="651ACC0B" w:rsidR="007F0557" w:rsidRPr="00AE68D2" w:rsidRDefault="007F0557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TÓPICO</w:t>
            </w:r>
          </w:p>
        </w:tc>
        <w:tc>
          <w:tcPr>
            <w:tcW w:w="1248" w:type="dxa"/>
            <w:shd w:val="clear" w:color="auto" w:fill="535F6B"/>
          </w:tcPr>
          <w:p w14:paraId="38F97651" w14:textId="793B4102" w:rsidR="007F0557" w:rsidRPr="00AE68D2" w:rsidRDefault="007F0557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SIM/NÃO</w:t>
            </w:r>
          </w:p>
        </w:tc>
        <w:tc>
          <w:tcPr>
            <w:tcW w:w="3165" w:type="dxa"/>
            <w:shd w:val="clear" w:color="auto" w:fill="535F6B"/>
          </w:tcPr>
          <w:p w14:paraId="553CD0C6" w14:textId="558B244F" w:rsidR="007F0557" w:rsidRPr="00AE68D2" w:rsidRDefault="007F0557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COMENTÁRIO</w:t>
            </w:r>
          </w:p>
        </w:tc>
        <w:tc>
          <w:tcPr>
            <w:tcW w:w="4385" w:type="dxa"/>
            <w:shd w:val="clear" w:color="auto" w:fill="535F6B"/>
          </w:tcPr>
          <w:p w14:paraId="1922237C" w14:textId="39FE7434" w:rsidR="007F0557" w:rsidRPr="00AE68D2" w:rsidRDefault="001D277E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PLANO DE AÇÃO</w:t>
            </w:r>
          </w:p>
        </w:tc>
      </w:tr>
      <w:tr w:rsidR="007F0557" w:rsidRPr="001D277E" w14:paraId="138B7830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202425BB" w14:textId="11F6C7E0" w:rsidR="007F0557" w:rsidRPr="00E84648" w:rsidRDefault="007F0557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 w:rsidRPr="00E84648">
              <w:rPr>
                <w:sz w:val="18"/>
                <w:szCs w:val="18"/>
                <w:lang w:val="pt-BR"/>
              </w:rPr>
              <w:t>1.3</w:t>
            </w:r>
          </w:p>
        </w:tc>
        <w:tc>
          <w:tcPr>
            <w:tcW w:w="5680" w:type="dxa"/>
            <w:shd w:val="clear" w:color="auto" w:fill="DFDFE2"/>
          </w:tcPr>
          <w:p w14:paraId="7D6426CB" w14:textId="77777777" w:rsidR="007F0557" w:rsidRPr="00E84648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sz w:val="18"/>
                <w:szCs w:val="18"/>
              </w:rPr>
            </w:pPr>
            <w:r w:rsidRPr="00E84648">
              <w:rPr>
                <w:b/>
                <w:bCs/>
                <w:sz w:val="18"/>
                <w:szCs w:val="18"/>
                <w:lang w:val="pt-BR"/>
              </w:rPr>
              <w:t>Características do edifício e localização</w:t>
            </w:r>
          </w:p>
          <w:p w14:paraId="25C8496E" w14:textId="45319F1B" w:rsidR="00802498" w:rsidRPr="00E84648" w:rsidRDefault="0080249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E84648">
              <w:rPr>
                <w:color w:val="000000" w:themeColor="text1"/>
                <w:sz w:val="18"/>
                <w:szCs w:val="18"/>
                <w:lang w:val="pt-BR"/>
              </w:rPr>
              <w:t xml:space="preserve">A propriedade é apropriada e em um local adequado com estacionamento adequado para clientes </w:t>
            </w:r>
          </w:p>
        </w:tc>
        <w:tc>
          <w:tcPr>
            <w:tcW w:w="1248" w:type="dxa"/>
            <w:shd w:val="clear" w:color="auto" w:fill="DFDFE2"/>
          </w:tcPr>
          <w:p w14:paraId="0FB5DA47" w14:textId="596023E9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4E839D0D" w14:textId="55B8D9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2A2CCB99" w14:textId="6D2F96CB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1D277E" w14:paraId="43B8E121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6E048EB6" w14:textId="77777777" w:rsidR="00E84648" w:rsidRDefault="00E84648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3FE3C205" w14:textId="4F383767" w:rsidR="00E84648" w:rsidRPr="00451179" w:rsidRDefault="00E84648" w:rsidP="0045117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Há uma área de recepção para clientes com um balcão. </w:t>
            </w:r>
          </w:p>
        </w:tc>
        <w:tc>
          <w:tcPr>
            <w:tcW w:w="1248" w:type="dxa"/>
            <w:shd w:val="clear" w:color="auto" w:fill="DFDFE2"/>
          </w:tcPr>
          <w:p w14:paraId="1F9714DB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0207E3A3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03B4A209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1D277E" w14:paraId="0D82BF4F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119F786A" w14:textId="77777777" w:rsidR="00E84648" w:rsidRDefault="00E84648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2DDB2AEA" w14:textId="7415DE7B" w:rsidR="00E84648" w:rsidRPr="00451179" w:rsidRDefault="00E84648" w:rsidP="0045117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Instalações de armazenamento adequadas disponíveis para armazenamento de peças. Depende do nível de serviço do fornecedor dos atacadistas locais</w:t>
            </w:r>
          </w:p>
        </w:tc>
        <w:tc>
          <w:tcPr>
            <w:tcW w:w="1248" w:type="dxa"/>
            <w:shd w:val="clear" w:color="auto" w:fill="DFDFE2"/>
          </w:tcPr>
          <w:p w14:paraId="4C0A1385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399BBE37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26DD2936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1D277E" w14:paraId="1FD0CA3A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629619F1" w14:textId="77777777" w:rsidR="00E84648" w:rsidRDefault="00E84648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336E26C4" w14:textId="54DB4EEF" w:rsidR="00E84648" w:rsidRPr="00E84648" w:rsidRDefault="00E8464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 w:rsidRPr="00E84648">
              <w:rPr>
                <w:sz w:val="18"/>
                <w:szCs w:val="18"/>
                <w:lang w:val="pt-BR"/>
              </w:rPr>
              <w:t>Os funcionários têm um banheiro e uma sala para funcionários.</w:t>
            </w:r>
          </w:p>
        </w:tc>
        <w:tc>
          <w:tcPr>
            <w:tcW w:w="1248" w:type="dxa"/>
            <w:shd w:val="clear" w:color="auto" w:fill="DFDFE2"/>
          </w:tcPr>
          <w:p w14:paraId="23D1FC7B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49CFB4E7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405BE0ED" w14:textId="77777777" w:rsidR="00E84648" w:rsidRPr="001D277E" w:rsidRDefault="00E84648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7F0557" w:rsidRPr="001D277E" w14:paraId="534DC32E" w14:textId="77777777" w:rsidTr="00E84648">
        <w:trPr>
          <w:trHeight w:val="447"/>
        </w:trPr>
        <w:tc>
          <w:tcPr>
            <w:tcW w:w="1350" w:type="dxa"/>
            <w:shd w:val="clear" w:color="auto" w:fill="F0F1F2"/>
          </w:tcPr>
          <w:p w14:paraId="4F3B30F3" w14:textId="63136D4D" w:rsidR="007F0557" w:rsidRPr="00022363" w:rsidRDefault="007F0557" w:rsidP="007F0557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1.4</w:t>
            </w:r>
          </w:p>
        </w:tc>
        <w:tc>
          <w:tcPr>
            <w:tcW w:w="5680" w:type="dxa"/>
            <w:shd w:val="clear" w:color="auto" w:fill="F0F1F2"/>
          </w:tcPr>
          <w:p w14:paraId="72A532DF" w14:textId="0AFFA720" w:rsidR="00E84648" w:rsidRPr="00E84648" w:rsidRDefault="007F0557" w:rsidP="00E84648">
            <w:pPr>
              <w:rPr>
                <w:b/>
                <w:bCs/>
                <w:color w:val="000000"/>
                <w:sz w:val="18"/>
                <w:lang w:val="pt-BR"/>
              </w:rPr>
            </w:pPr>
            <w:r>
              <w:rPr>
                <w:b/>
                <w:bCs/>
                <w:color w:val="000000"/>
                <w:sz w:val="18"/>
                <w:lang w:val="pt-BR"/>
              </w:rPr>
              <w:t>Sistema de TI</w:t>
            </w:r>
          </w:p>
          <w:p w14:paraId="2CD1C0B5" w14:textId="5B7CD7CD" w:rsidR="007F0557" w:rsidRPr="001D277E" w:rsidRDefault="007F0557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Um sistema de TI de Gestão de Oficina de propriedade ou recomendado da Bosch é usado para processar operações técnicas e comerciais. </w:t>
            </w:r>
          </w:p>
        </w:tc>
        <w:tc>
          <w:tcPr>
            <w:tcW w:w="1248" w:type="dxa"/>
            <w:shd w:val="clear" w:color="auto" w:fill="F0F1F2"/>
          </w:tcPr>
          <w:p w14:paraId="05DA9ED9" w14:textId="56F5D746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F0F1F2"/>
          </w:tcPr>
          <w:p w14:paraId="2F0C9C10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F0F1F2"/>
          </w:tcPr>
          <w:p w14:paraId="11CBD241" w14:textId="77777777" w:rsidR="007F0557" w:rsidRPr="001D277E" w:rsidRDefault="007F0557" w:rsidP="007F0557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14049A" w:rsidRPr="003E26D6" w14:paraId="5A555450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1DAB0F40" w14:textId="529DA9D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 w:rsidRPr="003E26D6">
              <w:rPr>
                <w:sz w:val="18"/>
                <w:szCs w:val="18"/>
                <w:lang w:val="pt-BR"/>
              </w:rPr>
              <w:t>1.5</w:t>
            </w:r>
          </w:p>
        </w:tc>
        <w:tc>
          <w:tcPr>
            <w:tcW w:w="5680" w:type="dxa"/>
            <w:shd w:val="clear" w:color="auto" w:fill="DFDFE2"/>
          </w:tcPr>
          <w:p w14:paraId="6D0098C2" w14:textId="77777777" w:rsidR="0014049A" w:rsidRPr="003E26D6" w:rsidRDefault="0014049A" w:rsidP="0014049A">
            <w:pPr>
              <w:rPr>
                <w:b/>
                <w:bCs/>
                <w:color w:val="000000"/>
                <w:sz w:val="18"/>
              </w:rPr>
            </w:pPr>
            <w:r w:rsidRPr="003E26D6">
              <w:rPr>
                <w:b/>
                <w:bCs/>
                <w:color w:val="000000"/>
                <w:sz w:val="18"/>
                <w:lang w:val="pt-BR"/>
              </w:rPr>
              <w:t>Aparência (CI/CD)</w:t>
            </w:r>
          </w:p>
          <w:p w14:paraId="4674DCBF" w14:textId="0B6E6296" w:rsidR="00EE0692" w:rsidRPr="003E26D6" w:rsidRDefault="00EE0692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>O edifício está em conformidade com as especificações das Diretrizes de Design Bosch Car Service.</w:t>
            </w:r>
          </w:p>
        </w:tc>
        <w:tc>
          <w:tcPr>
            <w:tcW w:w="1248" w:type="dxa"/>
            <w:shd w:val="clear" w:color="auto" w:fill="DFDFE2"/>
          </w:tcPr>
          <w:p w14:paraId="0C4564B4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5D3514A5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5865F42D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3E26D6" w14:paraId="7162BE3A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2039374F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4E0B8C71" w14:textId="0246F1B0" w:rsidR="00E84648" w:rsidRPr="003E26D6" w:rsidRDefault="00E8464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lang w:val="pt-BR"/>
              </w:rPr>
              <w:t>Os funcionários usam uniformes roupas de trabalho Bosch Car Service. O design está em conformidade com as Diretrizes CD/CI Bosch Car Service.</w:t>
            </w:r>
          </w:p>
        </w:tc>
        <w:tc>
          <w:tcPr>
            <w:tcW w:w="1248" w:type="dxa"/>
            <w:shd w:val="clear" w:color="auto" w:fill="DFDFE2"/>
          </w:tcPr>
          <w:p w14:paraId="2C17B47A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2473759A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7C736125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3E26D6" w14:paraId="51E4DE16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01BE41B5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7AEB7E03" w14:textId="51390046" w:rsidR="00E84648" w:rsidRPr="003E26D6" w:rsidRDefault="00E8464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>O papel comercial da empresa é usado; por exemplo, para faturas, cartões de visita, etc., e o design está em conformidade com as Diretrizes Bosch Car Service.</w:t>
            </w:r>
          </w:p>
        </w:tc>
        <w:tc>
          <w:tcPr>
            <w:tcW w:w="1248" w:type="dxa"/>
            <w:shd w:val="clear" w:color="auto" w:fill="DFDFE2"/>
          </w:tcPr>
          <w:p w14:paraId="374E4150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502C6D28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5364823A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3E26D6" w14:paraId="14F12886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0F70C6E6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748B31AE" w14:textId="2C921EB7" w:rsidR="00E84648" w:rsidRPr="003E26D6" w:rsidRDefault="00E8464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 xml:space="preserve">Todas as atividades de comunicação estão de acordo com as Diretrizes de Design Bosch Car Service. </w:t>
            </w:r>
          </w:p>
        </w:tc>
        <w:tc>
          <w:tcPr>
            <w:tcW w:w="1248" w:type="dxa"/>
            <w:shd w:val="clear" w:color="auto" w:fill="DFDFE2"/>
          </w:tcPr>
          <w:p w14:paraId="1AFDCF08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15FC3243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0720EB57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3E26D6" w14:paraId="7EC047CB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7EFE6C5E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0190459E" w14:textId="6888608B" w:rsidR="00E84648" w:rsidRPr="003E26D6" w:rsidRDefault="00E8464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lang w:val="pt-BR"/>
              </w:rPr>
              <w:t>A aparência da Internet está o Website está de acordo com as Diretrizes Bosch Car Service.</w:t>
            </w:r>
          </w:p>
        </w:tc>
        <w:tc>
          <w:tcPr>
            <w:tcW w:w="1248" w:type="dxa"/>
            <w:shd w:val="clear" w:color="auto" w:fill="DFDFE2"/>
          </w:tcPr>
          <w:p w14:paraId="16CB6E6E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15583600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741C5A47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E84648" w:rsidRPr="003E26D6" w14:paraId="748A685D" w14:textId="77777777" w:rsidTr="00E84648">
        <w:trPr>
          <w:trHeight w:val="447"/>
        </w:trPr>
        <w:tc>
          <w:tcPr>
            <w:tcW w:w="1350" w:type="dxa"/>
            <w:shd w:val="clear" w:color="auto" w:fill="DFDFE2"/>
          </w:tcPr>
          <w:p w14:paraId="42F039A5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680" w:type="dxa"/>
            <w:shd w:val="clear" w:color="auto" w:fill="DFDFE2"/>
          </w:tcPr>
          <w:p w14:paraId="14E05825" w14:textId="2F35E770" w:rsidR="00E84648" w:rsidRPr="003E26D6" w:rsidRDefault="00E84648" w:rsidP="00E84648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lang w:val="pt-BR"/>
              </w:rPr>
              <w:t>O material de marketing do veículo de acordo com o BCS-CI está em evidência.</w:t>
            </w:r>
          </w:p>
        </w:tc>
        <w:tc>
          <w:tcPr>
            <w:tcW w:w="1248" w:type="dxa"/>
            <w:shd w:val="clear" w:color="auto" w:fill="DFDFE2"/>
          </w:tcPr>
          <w:p w14:paraId="7DA237D0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65" w:type="dxa"/>
            <w:shd w:val="clear" w:color="auto" w:fill="DFDFE2"/>
          </w:tcPr>
          <w:p w14:paraId="5344257D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385" w:type="dxa"/>
            <w:shd w:val="clear" w:color="auto" w:fill="DFDFE2"/>
          </w:tcPr>
          <w:p w14:paraId="785F2138" w14:textId="77777777" w:rsidR="00E84648" w:rsidRPr="003E26D6" w:rsidRDefault="00E84648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</w:tbl>
    <w:p w14:paraId="60D5FC8E" w14:textId="58F62A1D" w:rsidR="00EE0692" w:rsidRPr="003E26D6" w:rsidRDefault="00EE0692">
      <w:pPr>
        <w:rPr>
          <w:lang w:val="pt-BR"/>
        </w:rPr>
      </w:pPr>
    </w:p>
    <w:p w14:paraId="10B40689" w14:textId="6E64E6A0" w:rsidR="00EE0692" w:rsidRPr="003E26D6" w:rsidRDefault="00EE0692" w:rsidP="00EE0692">
      <w:pPr>
        <w:spacing w:line="240" w:lineRule="auto"/>
        <w:rPr>
          <w:lang w:val="pt-BR"/>
        </w:rPr>
      </w:pPr>
      <w:r w:rsidRPr="003E26D6"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5828" w:type="dxa"/>
        <w:shd w:val="clear" w:color="auto" w:fill="DDDDD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349"/>
        <w:gridCol w:w="5681"/>
        <w:gridCol w:w="1248"/>
        <w:gridCol w:w="3165"/>
        <w:gridCol w:w="4385"/>
      </w:tblGrid>
      <w:tr w:rsidR="0014049A" w:rsidRPr="003E26D6" w14:paraId="04448A0D" w14:textId="77777777" w:rsidTr="00EE0692">
        <w:trPr>
          <w:trHeight w:val="447"/>
        </w:trPr>
        <w:tc>
          <w:tcPr>
            <w:tcW w:w="1356" w:type="dxa"/>
            <w:shd w:val="clear" w:color="auto" w:fill="535F6B"/>
          </w:tcPr>
          <w:p w14:paraId="06E54DE5" w14:textId="77777777" w:rsidR="0014049A" w:rsidRPr="003E26D6" w:rsidRDefault="0014049A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lastRenderedPageBreak/>
              <w:t>#</w:t>
            </w:r>
          </w:p>
        </w:tc>
        <w:tc>
          <w:tcPr>
            <w:tcW w:w="5725" w:type="dxa"/>
            <w:shd w:val="clear" w:color="auto" w:fill="535F6B"/>
          </w:tcPr>
          <w:p w14:paraId="25EA0589" w14:textId="77777777" w:rsidR="0014049A" w:rsidRPr="003E26D6" w:rsidRDefault="0014049A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TÓPICO</w:t>
            </w:r>
          </w:p>
        </w:tc>
        <w:tc>
          <w:tcPr>
            <w:tcW w:w="1141" w:type="dxa"/>
            <w:shd w:val="clear" w:color="auto" w:fill="535F6B"/>
          </w:tcPr>
          <w:p w14:paraId="1DE32D37" w14:textId="77777777" w:rsidR="0014049A" w:rsidRPr="003E26D6" w:rsidRDefault="0014049A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SIM/NÃO</w:t>
            </w:r>
          </w:p>
        </w:tc>
        <w:tc>
          <w:tcPr>
            <w:tcW w:w="3188" w:type="dxa"/>
            <w:shd w:val="clear" w:color="auto" w:fill="535F6B"/>
          </w:tcPr>
          <w:p w14:paraId="2F4A65A8" w14:textId="77777777" w:rsidR="0014049A" w:rsidRPr="003E26D6" w:rsidRDefault="0014049A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COMENTÁRIO</w:t>
            </w:r>
          </w:p>
        </w:tc>
        <w:tc>
          <w:tcPr>
            <w:tcW w:w="4418" w:type="dxa"/>
            <w:shd w:val="clear" w:color="auto" w:fill="535F6B"/>
          </w:tcPr>
          <w:p w14:paraId="542AAD3B" w14:textId="6F82213A" w:rsidR="0014049A" w:rsidRPr="003E26D6" w:rsidRDefault="001D277E" w:rsidP="00AE68D2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PLANO DE AÇÃO</w:t>
            </w:r>
          </w:p>
        </w:tc>
      </w:tr>
      <w:tr w:rsidR="0014049A" w:rsidRPr="003E26D6" w14:paraId="73FD289E" w14:textId="77777777" w:rsidTr="00EE0692">
        <w:trPr>
          <w:trHeight w:val="447"/>
        </w:trPr>
        <w:tc>
          <w:tcPr>
            <w:tcW w:w="1356" w:type="dxa"/>
            <w:shd w:val="clear" w:color="auto" w:fill="F0F1F2"/>
          </w:tcPr>
          <w:p w14:paraId="5470D17D" w14:textId="21887446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 w:rsidRPr="003E26D6">
              <w:rPr>
                <w:sz w:val="18"/>
                <w:szCs w:val="18"/>
                <w:lang w:val="pt-BR"/>
              </w:rPr>
              <w:t>1.6</w:t>
            </w:r>
          </w:p>
        </w:tc>
        <w:tc>
          <w:tcPr>
            <w:tcW w:w="5725" w:type="dxa"/>
            <w:shd w:val="clear" w:color="auto" w:fill="F0F1F2"/>
          </w:tcPr>
          <w:p w14:paraId="24944D15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sz w:val="18"/>
                <w:szCs w:val="18"/>
              </w:rPr>
            </w:pPr>
            <w:r w:rsidRPr="003E26D6">
              <w:rPr>
                <w:b/>
                <w:bCs/>
                <w:sz w:val="18"/>
                <w:szCs w:val="18"/>
                <w:lang w:val="pt-BR"/>
              </w:rPr>
              <w:t>Colaboração com a Bosch</w:t>
            </w:r>
          </w:p>
          <w:p w14:paraId="07218E2B" w14:textId="08445FF0" w:rsidR="00EE0692" w:rsidRPr="003E26D6" w:rsidRDefault="00EE0692" w:rsidP="00AD1091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>O Parceiro BCS cumpre todos os pontos destes requisitos mínimos (subseções 1.1 - 3.23)</w:t>
            </w:r>
          </w:p>
        </w:tc>
        <w:tc>
          <w:tcPr>
            <w:tcW w:w="1141" w:type="dxa"/>
            <w:shd w:val="clear" w:color="auto" w:fill="F0F1F2"/>
          </w:tcPr>
          <w:p w14:paraId="2D57AE5C" w14:textId="5D14DBB0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88" w:type="dxa"/>
            <w:shd w:val="clear" w:color="auto" w:fill="F0F1F2"/>
          </w:tcPr>
          <w:p w14:paraId="17C8D5BE" w14:textId="0BABE8F6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418" w:type="dxa"/>
            <w:shd w:val="clear" w:color="auto" w:fill="F0F1F2"/>
          </w:tcPr>
          <w:p w14:paraId="0EBC9718" w14:textId="4CB9B6F0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D1091" w:rsidRPr="003E26D6" w14:paraId="4F22A765" w14:textId="77777777" w:rsidTr="00EE0692">
        <w:trPr>
          <w:trHeight w:val="447"/>
        </w:trPr>
        <w:tc>
          <w:tcPr>
            <w:tcW w:w="1356" w:type="dxa"/>
            <w:shd w:val="clear" w:color="auto" w:fill="F0F1F2"/>
          </w:tcPr>
          <w:p w14:paraId="24A29186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25" w:type="dxa"/>
            <w:shd w:val="clear" w:color="auto" w:fill="F0F1F2"/>
          </w:tcPr>
          <w:p w14:paraId="0BB58126" w14:textId="1D3555C8" w:rsidR="00AD1091" w:rsidRPr="003E26D6" w:rsidRDefault="00AD1091" w:rsidP="00AD1091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>O BCS cumpre os requisitos básicos abaixo?</w:t>
            </w:r>
          </w:p>
        </w:tc>
        <w:tc>
          <w:tcPr>
            <w:tcW w:w="1141" w:type="dxa"/>
            <w:shd w:val="clear" w:color="auto" w:fill="F0F1F2"/>
          </w:tcPr>
          <w:p w14:paraId="4D283C83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88" w:type="dxa"/>
            <w:shd w:val="clear" w:color="auto" w:fill="F0F1F2"/>
          </w:tcPr>
          <w:p w14:paraId="1BA63FCA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418" w:type="dxa"/>
            <w:shd w:val="clear" w:color="auto" w:fill="F0F1F2"/>
          </w:tcPr>
          <w:p w14:paraId="53E9E5D3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D1091" w:rsidRPr="003E26D6" w14:paraId="5536CD7A" w14:textId="77777777" w:rsidTr="00EE0692">
        <w:trPr>
          <w:trHeight w:val="447"/>
        </w:trPr>
        <w:tc>
          <w:tcPr>
            <w:tcW w:w="1356" w:type="dxa"/>
            <w:shd w:val="clear" w:color="auto" w:fill="F0F1F2"/>
          </w:tcPr>
          <w:p w14:paraId="1369416E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25" w:type="dxa"/>
            <w:shd w:val="clear" w:color="auto" w:fill="F0F1F2"/>
          </w:tcPr>
          <w:p w14:paraId="47FFE444" w14:textId="0C9C6386" w:rsidR="00AD1091" w:rsidRPr="003E26D6" w:rsidRDefault="000831CA" w:rsidP="00AD1091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 xml:space="preserve">1.1 </w:t>
            </w:r>
            <w:r w:rsidR="00AD1091" w:rsidRPr="003E26D6">
              <w:rPr>
                <w:sz w:val="18"/>
                <w:szCs w:val="18"/>
                <w:lang w:val="pt-BR"/>
              </w:rPr>
              <w:t>Fachada padrão BCS</w:t>
            </w:r>
          </w:p>
        </w:tc>
        <w:tc>
          <w:tcPr>
            <w:tcW w:w="1141" w:type="dxa"/>
            <w:shd w:val="clear" w:color="auto" w:fill="F0F1F2"/>
          </w:tcPr>
          <w:p w14:paraId="3EE4CD3C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88" w:type="dxa"/>
            <w:shd w:val="clear" w:color="auto" w:fill="F0F1F2"/>
          </w:tcPr>
          <w:p w14:paraId="6AA24A0A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418" w:type="dxa"/>
            <w:shd w:val="clear" w:color="auto" w:fill="F0F1F2"/>
          </w:tcPr>
          <w:p w14:paraId="6EFF5A44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D1091" w:rsidRPr="003E26D6" w14:paraId="5DE6125B" w14:textId="77777777" w:rsidTr="00EE0692">
        <w:trPr>
          <w:trHeight w:val="447"/>
        </w:trPr>
        <w:tc>
          <w:tcPr>
            <w:tcW w:w="1356" w:type="dxa"/>
            <w:shd w:val="clear" w:color="auto" w:fill="F0F1F2"/>
          </w:tcPr>
          <w:p w14:paraId="204B47B6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25" w:type="dxa"/>
            <w:shd w:val="clear" w:color="auto" w:fill="F0F1F2"/>
          </w:tcPr>
          <w:p w14:paraId="030AD275" w14:textId="54D68283" w:rsidR="00AD1091" w:rsidRPr="003E26D6" w:rsidRDefault="00AD1091" w:rsidP="00AD1091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>3.2</w:t>
            </w:r>
            <w:r w:rsidR="000831CA" w:rsidRPr="003E26D6">
              <w:rPr>
                <w:sz w:val="18"/>
                <w:szCs w:val="18"/>
                <w:lang w:val="pt-BR"/>
              </w:rPr>
              <w:t xml:space="preserve"> Existe, pelo menos, um banheiro disponível e limpa (o) para clientes?</w:t>
            </w:r>
          </w:p>
        </w:tc>
        <w:tc>
          <w:tcPr>
            <w:tcW w:w="1141" w:type="dxa"/>
            <w:shd w:val="clear" w:color="auto" w:fill="F0F1F2"/>
          </w:tcPr>
          <w:p w14:paraId="513894F7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88" w:type="dxa"/>
            <w:shd w:val="clear" w:color="auto" w:fill="F0F1F2"/>
          </w:tcPr>
          <w:p w14:paraId="02B7A5FF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418" w:type="dxa"/>
            <w:shd w:val="clear" w:color="auto" w:fill="F0F1F2"/>
          </w:tcPr>
          <w:p w14:paraId="5A67DF15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D1091" w:rsidRPr="003E26D6" w14:paraId="71817DFE" w14:textId="77777777" w:rsidTr="00EE0692">
        <w:trPr>
          <w:trHeight w:val="447"/>
        </w:trPr>
        <w:tc>
          <w:tcPr>
            <w:tcW w:w="1356" w:type="dxa"/>
            <w:shd w:val="clear" w:color="auto" w:fill="F0F1F2"/>
          </w:tcPr>
          <w:p w14:paraId="6174315A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25" w:type="dxa"/>
            <w:shd w:val="clear" w:color="auto" w:fill="F0F1F2"/>
          </w:tcPr>
          <w:p w14:paraId="41963B96" w14:textId="09E3267F" w:rsidR="00AD1091" w:rsidRPr="003E26D6" w:rsidRDefault="00AD1091" w:rsidP="00AD1091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>Parceiro BCS participa de campanhas e ações de marketing Bosch Car Service para melhorar a qualidade do serviço</w:t>
            </w:r>
          </w:p>
        </w:tc>
        <w:tc>
          <w:tcPr>
            <w:tcW w:w="1141" w:type="dxa"/>
            <w:shd w:val="clear" w:color="auto" w:fill="F0F1F2"/>
          </w:tcPr>
          <w:p w14:paraId="3B78C6EE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88" w:type="dxa"/>
            <w:shd w:val="clear" w:color="auto" w:fill="F0F1F2"/>
          </w:tcPr>
          <w:p w14:paraId="23745F58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418" w:type="dxa"/>
            <w:shd w:val="clear" w:color="auto" w:fill="F0F1F2"/>
          </w:tcPr>
          <w:p w14:paraId="427A865D" w14:textId="77777777" w:rsidR="00AD1091" w:rsidRPr="003E26D6" w:rsidRDefault="00AD1091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14049A" w:rsidRPr="003E26D6" w14:paraId="408C3534" w14:textId="77777777" w:rsidTr="00EE0692">
        <w:trPr>
          <w:trHeight w:val="447"/>
        </w:trPr>
        <w:tc>
          <w:tcPr>
            <w:tcW w:w="1356" w:type="dxa"/>
            <w:shd w:val="clear" w:color="auto" w:fill="DFDFE2"/>
          </w:tcPr>
          <w:p w14:paraId="520C1861" w14:textId="2A7DE9D8" w:rsidR="0014049A" w:rsidRPr="003E26D6" w:rsidRDefault="00EE0692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 w:rsidRPr="003E26D6">
              <w:rPr>
                <w:sz w:val="18"/>
                <w:szCs w:val="18"/>
                <w:lang w:val="pt-BR"/>
              </w:rPr>
              <w:t>1.7</w:t>
            </w:r>
          </w:p>
        </w:tc>
        <w:tc>
          <w:tcPr>
            <w:tcW w:w="5725" w:type="dxa"/>
            <w:shd w:val="clear" w:color="auto" w:fill="DFDFE2"/>
          </w:tcPr>
          <w:p w14:paraId="1AC555EB" w14:textId="3963BB73" w:rsidR="00EE0692" w:rsidRPr="003E26D6" w:rsidRDefault="0082306E" w:rsidP="00EE0692">
            <w:pPr>
              <w:pStyle w:val="Table-Content"/>
              <w:framePr w:wrap="auto" w:vAnchor="margin" w:xAlign="left" w:yAlign="inline"/>
              <w:spacing w:before="60" w:after="60" w:line="260" w:lineRule="exact"/>
              <w:rPr>
                <w:b/>
                <w:bCs/>
                <w:sz w:val="18"/>
                <w:szCs w:val="18"/>
              </w:rPr>
            </w:pPr>
            <w:r w:rsidRPr="003E26D6">
              <w:rPr>
                <w:b/>
                <w:bCs/>
                <w:sz w:val="18"/>
                <w:szCs w:val="18"/>
                <w:lang w:val="pt-BR"/>
              </w:rPr>
              <w:t>Compras de peças Bosch</w:t>
            </w:r>
          </w:p>
          <w:p w14:paraId="0D89966F" w14:textId="1D7D85AC" w:rsidR="0014049A" w:rsidRPr="003E26D6" w:rsidRDefault="00EE0692" w:rsidP="00EE0692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sz w:val="18"/>
                <w:szCs w:val="18"/>
                <w:lang w:val="pt-BR"/>
              </w:rPr>
              <w:t xml:space="preserve">O volume mínimo de compra dos produtos do contrato </w:t>
            </w:r>
            <w:r w:rsidR="004F2BF8" w:rsidRPr="003E26D6">
              <w:rPr>
                <w:sz w:val="18"/>
                <w:szCs w:val="18"/>
                <w:lang w:val="pt-BR"/>
              </w:rPr>
              <w:t>BCS</w:t>
            </w:r>
            <w:r w:rsidRPr="003E26D6">
              <w:rPr>
                <w:sz w:val="18"/>
                <w:szCs w:val="18"/>
                <w:lang w:val="pt-BR"/>
              </w:rPr>
              <w:t>Bosch Automotive está de acordo com o acordo de metas.</w:t>
            </w:r>
          </w:p>
        </w:tc>
        <w:tc>
          <w:tcPr>
            <w:tcW w:w="1141" w:type="dxa"/>
            <w:shd w:val="clear" w:color="auto" w:fill="DFDFE2"/>
          </w:tcPr>
          <w:p w14:paraId="725CEAF3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188" w:type="dxa"/>
            <w:shd w:val="clear" w:color="auto" w:fill="DFDFE2"/>
          </w:tcPr>
          <w:p w14:paraId="71AE692E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418" w:type="dxa"/>
            <w:shd w:val="clear" w:color="auto" w:fill="DFDFE2"/>
          </w:tcPr>
          <w:p w14:paraId="4B06021F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</w:tbl>
    <w:p w14:paraId="2581073B" w14:textId="0497A8FD" w:rsidR="00F03FCD" w:rsidRPr="003E26D6" w:rsidRDefault="00F03FCD">
      <w:pPr>
        <w:spacing w:line="240" w:lineRule="auto"/>
        <w:rPr>
          <w:color w:val="000000" w:themeColor="text1"/>
          <w:lang w:val="pt-BR"/>
        </w:rPr>
      </w:pPr>
    </w:p>
    <w:p w14:paraId="493A9247" w14:textId="670A999D" w:rsidR="00EE0692" w:rsidRPr="003E26D6" w:rsidRDefault="00EE0692">
      <w:pPr>
        <w:spacing w:line="240" w:lineRule="auto"/>
        <w:rPr>
          <w:color w:val="000000" w:themeColor="text1"/>
          <w:lang w:val="pt-BR"/>
        </w:rPr>
      </w:pPr>
    </w:p>
    <w:p w14:paraId="1CB4047D" w14:textId="411CEAD4" w:rsidR="00EE0692" w:rsidRPr="003E26D6" w:rsidRDefault="00EE0692">
      <w:pPr>
        <w:spacing w:line="240" w:lineRule="auto"/>
        <w:rPr>
          <w:color w:val="000000" w:themeColor="text1"/>
          <w:lang w:val="pt-BR"/>
        </w:rPr>
      </w:pPr>
    </w:p>
    <w:p w14:paraId="0D69A26E" w14:textId="28892084" w:rsidR="00EE0692" w:rsidRPr="003E26D6" w:rsidRDefault="00EE0692">
      <w:pPr>
        <w:spacing w:line="240" w:lineRule="auto"/>
        <w:rPr>
          <w:color w:val="000000" w:themeColor="text1"/>
          <w:lang w:val="pt-BR"/>
        </w:rPr>
      </w:pPr>
    </w:p>
    <w:p w14:paraId="2FB13787" w14:textId="3CAC0C23" w:rsidR="00EE0692" w:rsidRPr="003E26D6" w:rsidRDefault="00EE0692">
      <w:pPr>
        <w:spacing w:line="240" w:lineRule="auto"/>
        <w:rPr>
          <w:color w:val="000000" w:themeColor="text1"/>
          <w:lang w:val="pt-BR"/>
        </w:rPr>
      </w:pPr>
    </w:p>
    <w:p w14:paraId="2F5A693E" w14:textId="3A8430C9" w:rsidR="00EE0692" w:rsidRPr="003E26D6" w:rsidRDefault="00EE0692">
      <w:pPr>
        <w:spacing w:line="240" w:lineRule="auto"/>
        <w:rPr>
          <w:color w:val="000000" w:themeColor="text1"/>
          <w:lang w:val="pt-BR"/>
        </w:rPr>
      </w:pPr>
    </w:p>
    <w:p w14:paraId="7C5070DF" w14:textId="350723C2" w:rsidR="00EE0692" w:rsidRPr="003E26D6" w:rsidRDefault="00EE0692">
      <w:pPr>
        <w:spacing w:line="240" w:lineRule="auto"/>
        <w:rPr>
          <w:color w:val="000000" w:themeColor="text1"/>
          <w:lang w:val="pt-BR"/>
        </w:rPr>
      </w:pPr>
    </w:p>
    <w:p w14:paraId="425CF4F7" w14:textId="0906DA8E" w:rsidR="00EE0692" w:rsidRPr="003E26D6" w:rsidRDefault="00EE0692">
      <w:pPr>
        <w:spacing w:line="240" w:lineRule="auto"/>
        <w:rPr>
          <w:color w:val="000000" w:themeColor="text1"/>
          <w:lang w:val="pt-BR"/>
        </w:rPr>
      </w:pPr>
      <w:r w:rsidRPr="003E26D6">
        <w:rPr>
          <w:color w:val="000000" w:themeColor="text1"/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5828" w:type="dxa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328"/>
        <w:gridCol w:w="5760"/>
        <w:gridCol w:w="1134"/>
        <w:gridCol w:w="3319"/>
        <w:gridCol w:w="4287"/>
      </w:tblGrid>
      <w:tr w:rsidR="0014049A" w:rsidRPr="003E26D6" w14:paraId="1E430025" w14:textId="77777777" w:rsidTr="00EE0692">
        <w:trPr>
          <w:trHeight w:val="286"/>
        </w:trPr>
        <w:tc>
          <w:tcPr>
            <w:tcW w:w="1328" w:type="dxa"/>
            <w:shd w:val="clear" w:color="auto" w:fill="535F6B"/>
          </w:tcPr>
          <w:p w14:paraId="7A15A5B5" w14:textId="77777777" w:rsidR="0014049A" w:rsidRPr="003E26D6" w:rsidRDefault="0014049A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lastRenderedPageBreak/>
              <w:t>#</w:t>
            </w:r>
          </w:p>
        </w:tc>
        <w:tc>
          <w:tcPr>
            <w:tcW w:w="5760" w:type="dxa"/>
            <w:shd w:val="clear" w:color="auto" w:fill="535F6B"/>
          </w:tcPr>
          <w:p w14:paraId="2B8305CB" w14:textId="77777777" w:rsidR="0014049A" w:rsidRPr="003E26D6" w:rsidRDefault="0014049A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tópico</w:t>
            </w:r>
          </w:p>
        </w:tc>
        <w:tc>
          <w:tcPr>
            <w:tcW w:w="1134" w:type="dxa"/>
            <w:shd w:val="clear" w:color="auto" w:fill="535F6B"/>
          </w:tcPr>
          <w:p w14:paraId="5C820C18" w14:textId="77777777" w:rsidR="0014049A" w:rsidRPr="003E26D6" w:rsidRDefault="0014049A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sim/não</w:t>
            </w:r>
          </w:p>
        </w:tc>
        <w:tc>
          <w:tcPr>
            <w:tcW w:w="3319" w:type="dxa"/>
            <w:shd w:val="clear" w:color="auto" w:fill="535F6B"/>
          </w:tcPr>
          <w:p w14:paraId="0416DC46" w14:textId="77777777" w:rsidR="0014049A" w:rsidRPr="003E26D6" w:rsidRDefault="0014049A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comentário</w:t>
            </w:r>
          </w:p>
        </w:tc>
        <w:tc>
          <w:tcPr>
            <w:tcW w:w="4287" w:type="dxa"/>
            <w:shd w:val="clear" w:color="auto" w:fill="535F6B"/>
          </w:tcPr>
          <w:p w14:paraId="7C0D1DF3" w14:textId="68548A59" w:rsidR="0014049A" w:rsidRPr="003E26D6" w:rsidRDefault="001D277E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 w:rsidRPr="003E26D6">
              <w:rPr>
                <w:bCs/>
                <w:sz w:val="20"/>
                <w:szCs w:val="20"/>
                <w:lang w:val="pt-BR"/>
              </w:rPr>
              <w:t>PLANO DE AÇÃO</w:t>
            </w:r>
          </w:p>
        </w:tc>
      </w:tr>
      <w:tr w:rsidR="0014049A" w:rsidRPr="003E26D6" w14:paraId="49CA995C" w14:textId="77777777" w:rsidTr="00EE0692">
        <w:tblPrEx>
          <w:shd w:val="clear" w:color="auto" w:fill="DDDDDD"/>
        </w:tblPrEx>
        <w:trPr>
          <w:trHeight w:val="308"/>
        </w:trPr>
        <w:tc>
          <w:tcPr>
            <w:tcW w:w="1328" w:type="dxa"/>
            <w:shd w:val="clear" w:color="auto" w:fill="535F6B"/>
          </w:tcPr>
          <w:p w14:paraId="0B695181" w14:textId="3F8DBB4E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 w:right="170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3E26D6">
              <w:rPr>
                <w:b/>
                <w:bCs/>
                <w:color w:val="FFFFFF" w:themeColor="background1"/>
                <w:sz w:val="18"/>
                <w:szCs w:val="18"/>
                <w:lang w:val="pt-BR"/>
              </w:rPr>
              <w:t>2.</w:t>
            </w:r>
          </w:p>
        </w:tc>
        <w:tc>
          <w:tcPr>
            <w:tcW w:w="5760" w:type="dxa"/>
            <w:shd w:val="clear" w:color="auto" w:fill="535F6B"/>
          </w:tcPr>
          <w:p w14:paraId="62686EF8" w14:textId="0637813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color w:val="FFFFFF" w:themeColor="background1"/>
              </w:rPr>
            </w:pPr>
            <w:r w:rsidRPr="003E26D6">
              <w:rPr>
                <w:b/>
                <w:bCs/>
                <w:color w:val="FFFFFF" w:themeColor="background1"/>
                <w:sz w:val="17"/>
                <w:szCs w:val="16"/>
                <w:lang w:val="pt-BR"/>
              </w:rPr>
              <w:t>Requisitos da oficina</w:t>
            </w:r>
          </w:p>
        </w:tc>
        <w:tc>
          <w:tcPr>
            <w:tcW w:w="1134" w:type="dxa"/>
            <w:shd w:val="clear" w:color="auto" w:fill="535F6B"/>
          </w:tcPr>
          <w:p w14:paraId="5B760745" w14:textId="7777777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535F6B"/>
          </w:tcPr>
          <w:p w14:paraId="5A01C07A" w14:textId="7777777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535F6B"/>
          </w:tcPr>
          <w:p w14:paraId="1041DD11" w14:textId="7777777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14049A" w:rsidRPr="003E26D6" w14:paraId="2DB2CA5E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7C6A437F" w14:textId="6E95F27C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 w:rsidRPr="003E26D6">
              <w:rPr>
                <w:sz w:val="18"/>
                <w:szCs w:val="18"/>
                <w:lang w:val="pt-BR"/>
              </w:rPr>
              <w:t>2.1</w:t>
            </w:r>
          </w:p>
        </w:tc>
        <w:tc>
          <w:tcPr>
            <w:tcW w:w="5760" w:type="dxa"/>
            <w:shd w:val="clear" w:color="auto" w:fill="DFDFE2"/>
          </w:tcPr>
          <w:p w14:paraId="2017C613" w14:textId="77777777" w:rsidR="0014049A" w:rsidRPr="003E26D6" w:rsidRDefault="0014049A" w:rsidP="0014049A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</w:pPr>
            <w:r w:rsidRPr="003E26D6"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  <w:t>Serviços oferecidos</w:t>
            </w:r>
          </w:p>
          <w:p w14:paraId="1A2E5A56" w14:textId="77777777" w:rsidR="0014049A" w:rsidRPr="003E26D6" w:rsidRDefault="0014049A" w:rsidP="00EE0692">
            <w:pPr>
              <w:pStyle w:val="NormalWeb"/>
              <w:spacing w:before="0" w:beforeAutospacing="0" w:after="0" w:afterAutospacing="0" w:line="220" w:lineRule="exact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 w:rsidRPr="003E26D6"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Para carros e transportadores até 3,5 t (diesel, gasolina, carros híbridos e elétricos)</w:t>
            </w:r>
          </w:p>
          <w:p w14:paraId="0087B2DE" w14:textId="77777777" w:rsidR="00867AF9" w:rsidRPr="003E26D6" w:rsidRDefault="00867AF9" w:rsidP="00EE0692">
            <w:pPr>
              <w:pStyle w:val="NormalWeb"/>
              <w:spacing w:before="0" w:beforeAutospacing="0" w:after="0" w:afterAutospacing="0" w:line="220" w:lineRule="exact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</w:p>
          <w:p w14:paraId="3635C408" w14:textId="248DCC1B" w:rsidR="00867AF9" w:rsidRPr="003E26D6" w:rsidRDefault="00867AF9" w:rsidP="00EE0692">
            <w:pPr>
              <w:pStyle w:val="NormalWeb"/>
              <w:spacing w:before="0" w:beforeAutospacing="0" w:after="0" w:afterAutospacing="0" w:line="220" w:lineRule="exact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 w:rsidRPr="003E26D6"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A oficina oferece os serviços abaixo?</w:t>
            </w:r>
          </w:p>
          <w:p w14:paraId="3224AB53" w14:textId="0910BEF0" w:rsidR="00EE0692" w:rsidRPr="003E26D6" w:rsidRDefault="00EE0692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 w:rsidRPr="003E26D6">
              <w:rPr>
                <w:sz w:val="18"/>
                <w:szCs w:val="18"/>
                <w:lang w:val="pt-BR"/>
              </w:rPr>
              <w:t xml:space="preserve">Serviço e manutenção de veículos </w:t>
            </w:r>
          </w:p>
        </w:tc>
        <w:tc>
          <w:tcPr>
            <w:tcW w:w="1134" w:type="dxa"/>
            <w:shd w:val="clear" w:color="auto" w:fill="DFDFE2"/>
          </w:tcPr>
          <w:p w14:paraId="43CD63BF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39787300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5CE08DF5" w14:textId="77777777" w:rsidR="0014049A" w:rsidRPr="003E26D6" w:rsidRDefault="0014049A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5A5260B9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2922FEA1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3E8F21C2" w14:textId="1AC3B051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Trabalhos mecânicos gerais/trabalhos de reparação (incluindo substituição da caixa de velocidades, sistemas de direção, etc.)</w:t>
            </w:r>
          </w:p>
        </w:tc>
        <w:tc>
          <w:tcPr>
            <w:tcW w:w="1134" w:type="dxa"/>
            <w:shd w:val="clear" w:color="auto" w:fill="DFDFE2"/>
          </w:tcPr>
          <w:p w14:paraId="140EDCF5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193F4F70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2CD74A83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450B9849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437E8EC9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6938820B" w14:textId="3061AED5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Sistemas de frenagem - diagnóstico e reparo</w:t>
            </w:r>
          </w:p>
        </w:tc>
        <w:tc>
          <w:tcPr>
            <w:tcW w:w="1134" w:type="dxa"/>
            <w:shd w:val="clear" w:color="auto" w:fill="DFDFE2"/>
          </w:tcPr>
          <w:p w14:paraId="37E1D5B6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6DD0684D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6F3E5339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3E767B87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5F3F4614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197068FA" w14:textId="5172E4FB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Serviço de pneus (internamente ou através de provedor terceirizado)</w:t>
            </w:r>
          </w:p>
        </w:tc>
        <w:tc>
          <w:tcPr>
            <w:tcW w:w="1134" w:type="dxa"/>
            <w:shd w:val="clear" w:color="auto" w:fill="DFDFE2"/>
          </w:tcPr>
          <w:p w14:paraId="0877EE07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7BF346A6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3EEA52C7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40479A00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1AE31C8F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15CB68B4" w14:textId="71388876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Diagnóstico do veículo e do sistema</w:t>
            </w:r>
          </w:p>
        </w:tc>
        <w:tc>
          <w:tcPr>
            <w:tcW w:w="1134" w:type="dxa"/>
            <w:shd w:val="clear" w:color="auto" w:fill="DFDFE2"/>
          </w:tcPr>
          <w:p w14:paraId="377C7132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3C0F60A8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34FBF089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38BBCC52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683F11ED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569FAA55" w14:textId="5CB94017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Diagnóstico e reparo de sistemas elétricos/eletrônicos</w:t>
            </w:r>
          </w:p>
        </w:tc>
        <w:tc>
          <w:tcPr>
            <w:tcW w:w="1134" w:type="dxa"/>
            <w:shd w:val="clear" w:color="auto" w:fill="DFDFE2"/>
          </w:tcPr>
          <w:p w14:paraId="465654AC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78FB237F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558DB73F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64824975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079764E0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5605A6C9" w14:textId="206DF467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Sistema de gestão de motores, incluindo diagnóstico e reparação de sistemas de injeção de gasolina e serviço de veículos a diesel (excluindo reparação de bombas a diesel e injetores CR)</w:t>
            </w:r>
          </w:p>
        </w:tc>
        <w:tc>
          <w:tcPr>
            <w:tcW w:w="1134" w:type="dxa"/>
            <w:shd w:val="clear" w:color="auto" w:fill="DFDFE2"/>
          </w:tcPr>
          <w:p w14:paraId="31DC5CD0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6DE171B3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7CD3CD92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B64C49" w:rsidRPr="003E26D6" w14:paraId="0CB41628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DFDFE2"/>
          </w:tcPr>
          <w:p w14:paraId="4CF2B8C1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DFDFE2"/>
          </w:tcPr>
          <w:p w14:paraId="16A6AA65" w14:textId="373B9648" w:rsidR="00B64C49" w:rsidRPr="003E26D6" w:rsidRDefault="00B64C49" w:rsidP="00B64C4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color w:val="000000" w:themeColor="text1"/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 xml:space="preserve">Serviço de </w:t>
            </w:r>
            <w:r w:rsidR="009E75EE" w:rsidRPr="003E26D6">
              <w:rPr>
                <w:color w:val="000000" w:themeColor="text1"/>
                <w:sz w:val="18"/>
                <w:szCs w:val="18"/>
                <w:lang w:val="pt-BR"/>
              </w:rPr>
              <w:t>ar-condicionado</w:t>
            </w:r>
          </w:p>
        </w:tc>
        <w:tc>
          <w:tcPr>
            <w:tcW w:w="1134" w:type="dxa"/>
            <w:shd w:val="clear" w:color="auto" w:fill="DFDFE2"/>
          </w:tcPr>
          <w:p w14:paraId="12E395D9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</w:pPr>
          </w:p>
        </w:tc>
        <w:tc>
          <w:tcPr>
            <w:tcW w:w="3319" w:type="dxa"/>
            <w:shd w:val="clear" w:color="auto" w:fill="DFDFE2"/>
          </w:tcPr>
          <w:p w14:paraId="3FF85F4D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  <w:tc>
          <w:tcPr>
            <w:tcW w:w="4287" w:type="dxa"/>
            <w:shd w:val="clear" w:color="auto" w:fill="DFDFE2"/>
          </w:tcPr>
          <w:p w14:paraId="366CF307" w14:textId="77777777" w:rsidR="00B64C49" w:rsidRPr="003E26D6" w:rsidRDefault="00B64C49" w:rsidP="0014049A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</w:rPr>
            </w:pPr>
          </w:p>
        </w:tc>
      </w:tr>
      <w:tr w:rsidR="0014049A" w:rsidRPr="003E26D6" w14:paraId="41173F3D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F0F1F2"/>
          </w:tcPr>
          <w:p w14:paraId="3F0A543C" w14:textId="6B625867" w:rsidR="0014049A" w:rsidRPr="003E26D6" w:rsidRDefault="00EE0692" w:rsidP="00F70D59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 w:rsidRPr="003E26D6">
              <w:rPr>
                <w:sz w:val="18"/>
                <w:szCs w:val="18"/>
                <w:lang w:val="pt-BR"/>
              </w:rPr>
              <w:t>2.2</w:t>
            </w:r>
          </w:p>
        </w:tc>
        <w:tc>
          <w:tcPr>
            <w:tcW w:w="5760" w:type="dxa"/>
            <w:shd w:val="clear" w:color="auto" w:fill="F0F1F2"/>
          </w:tcPr>
          <w:p w14:paraId="5A06431D" w14:textId="77777777" w:rsidR="00EE0692" w:rsidRPr="003E26D6" w:rsidRDefault="00EE0692" w:rsidP="00EE0692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</w:rPr>
            </w:pPr>
            <w:r w:rsidRPr="003E26D6"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  <w:t>Tamanho da oficina</w:t>
            </w:r>
          </w:p>
          <w:p w14:paraId="0A4E64B5" w14:textId="0CF0B2AC" w:rsidR="00867AF9" w:rsidRPr="003E26D6" w:rsidRDefault="00EE0692" w:rsidP="00451179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color w:val="000000" w:themeColor="text1"/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Pelo menos dois locais de trabalho internos na oficina estão equipados com plataformas elevatórias.</w:t>
            </w:r>
          </w:p>
        </w:tc>
        <w:tc>
          <w:tcPr>
            <w:tcW w:w="1134" w:type="dxa"/>
            <w:shd w:val="clear" w:color="auto" w:fill="F0F1F2"/>
          </w:tcPr>
          <w:p w14:paraId="7C7A1E3C" w14:textId="7777777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319" w:type="dxa"/>
            <w:shd w:val="clear" w:color="auto" w:fill="F0F1F2"/>
          </w:tcPr>
          <w:p w14:paraId="73E6E39F" w14:textId="7777777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287" w:type="dxa"/>
            <w:shd w:val="clear" w:color="auto" w:fill="F0F1F2"/>
          </w:tcPr>
          <w:p w14:paraId="7BB74677" w14:textId="77777777" w:rsidR="0014049A" w:rsidRPr="003E26D6" w:rsidRDefault="0014049A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C7266D" w:rsidRPr="003E26D6" w14:paraId="225AB88F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28" w:type="dxa"/>
            <w:shd w:val="clear" w:color="auto" w:fill="F0F1F2"/>
          </w:tcPr>
          <w:p w14:paraId="5BB8392D" w14:textId="77777777" w:rsidR="00C7266D" w:rsidRPr="003E26D6" w:rsidRDefault="00C7266D" w:rsidP="00F70D59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60" w:type="dxa"/>
            <w:shd w:val="clear" w:color="auto" w:fill="F0F1F2"/>
          </w:tcPr>
          <w:p w14:paraId="4576671D" w14:textId="051CB5DE" w:rsidR="00C7266D" w:rsidRPr="003E26D6" w:rsidRDefault="00C7266D" w:rsidP="00C7266D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b/>
                <w:bCs/>
                <w:sz w:val="18"/>
                <w:szCs w:val="18"/>
                <w:lang w:val="pt-BR"/>
              </w:rPr>
            </w:pPr>
            <w:r w:rsidRPr="003E26D6">
              <w:rPr>
                <w:color w:val="000000" w:themeColor="text1"/>
                <w:sz w:val="18"/>
                <w:szCs w:val="18"/>
                <w:lang w:val="pt-BR"/>
              </w:rPr>
              <w:t>Existe dois ou mais elevadores na oficina?</w:t>
            </w:r>
          </w:p>
        </w:tc>
        <w:tc>
          <w:tcPr>
            <w:tcW w:w="1134" w:type="dxa"/>
            <w:shd w:val="clear" w:color="auto" w:fill="F0F1F2"/>
          </w:tcPr>
          <w:p w14:paraId="6A5E8F5C" w14:textId="77777777" w:rsidR="00C7266D" w:rsidRPr="003E26D6" w:rsidRDefault="00C7266D" w:rsidP="00F70D59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319" w:type="dxa"/>
            <w:shd w:val="clear" w:color="auto" w:fill="F0F1F2"/>
          </w:tcPr>
          <w:p w14:paraId="48AEB5BB" w14:textId="77777777" w:rsidR="00C7266D" w:rsidRPr="003E26D6" w:rsidRDefault="00C7266D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287" w:type="dxa"/>
            <w:shd w:val="clear" w:color="auto" w:fill="F0F1F2"/>
          </w:tcPr>
          <w:p w14:paraId="717EA3B1" w14:textId="77777777" w:rsidR="00C7266D" w:rsidRPr="003E26D6" w:rsidRDefault="00C7266D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</w:tbl>
    <w:p w14:paraId="094226F5" w14:textId="77777777" w:rsidR="0014049A" w:rsidRPr="003E26D6" w:rsidRDefault="0014049A">
      <w:pPr>
        <w:rPr>
          <w:lang w:val="pt-BR"/>
        </w:rPr>
      </w:pPr>
      <w:r w:rsidRPr="003E26D6"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5751" w:type="dxa"/>
        <w:shd w:val="clear" w:color="auto" w:fill="DDDDD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5708"/>
        <w:gridCol w:w="120"/>
      </w:tblGrid>
      <w:tr w:rsidR="0014049A" w:rsidRPr="001D277E" w14:paraId="3CC337E2" w14:textId="77777777" w:rsidTr="0014049A">
        <w:trPr>
          <w:trHeight w:val="447"/>
        </w:trPr>
        <w:tc>
          <w:tcPr>
            <w:tcW w:w="1382" w:type="dxa"/>
            <w:shd w:val="clear" w:color="auto" w:fill="F0F1F2"/>
          </w:tcPr>
          <w:tbl>
            <w:tblPr>
              <w:tblStyle w:val="Tabelacomgrade"/>
              <w:tblpPr w:vertAnchor="text" w:horzAnchor="page" w:tblpX="500" w:tblpY="80"/>
              <w:tblW w:w="15828" w:type="dxa"/>
              <w:shd w:val="clear" w:color="auto" w:fill="DDDDDD"/>
              <w:tblCellMar>
                <w:top w:w="85" w:type="dxa"/>
                <w:left w:w="57" w:type="dxa"/>
                <w:bottom w:w="85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366"/>
              <w:gridCol w:w="5664"/>
              <w:gridCol w:w="1248"/>
              <w:gridCol w:w="4359"/>
              <w:gridCol w:w="3191"/>
            </w:tblGrid>
            <w:tr w:rsidR="0014049A" w:rsidRPr="003E26D6" w14:paraId="153FA748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535F6B"/>
                </w:tcPr>
                <w:p w14:paraId="49DD375B" w14:textId="77777777" w:rsidR="0014049A" w:rsidRPr="003E26D6" w:rsidRDefault="0014049A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 w:rsidRPr="003E26D6">
                    <w:rPr>
                      <w:bCs/>
                      <w:sz w:val="20"/>
                      <w:szCs w:val="20"/>
                      <w:lang w:val="pt-BR"/>
                    </w:rPr>
                    <w:lastRenderedPageBreak/>
                    <w:t>#</w:t>
                  </w:r>
                </w:p>
              </w:tc>
              <w:tc>
                <w:tcPr>
                  <w:tcW w:w="5664" w:type="dxa"/>
                  <w:shd w:val="clear" w:color="auto" w:fill="535F6B"/>
                </w:tcPr>
                <w:p w14:paraId="46A17A4C" w14:textId="77777777" w:rsidR="0014049A" w:rsidRPr="003E26D6" w:rsidRDefault="0014049A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 w:rsidRPr="003E26D6">
                    <w:rPr>
                      <w:bCs/>
                      <w:sz w:val="20"/>
                      <w:szCs w:val="20"/>
                      <w:lang w:val="pt-BR"/>
                    </w:rPr>
                    <w:t>TÓPICO</w:t>
                  </w:r>
                </w:p>
              </w:tc>
              <w:tc>
                <w:tcPr>
                  <w:tcW w:w="1248" w:type="dxa"/>
                  <w:shd w:val="clear" w:color="auto" w:fill="535F6B"/>
                </w:tcPr>
                <w:p w14:paraId="3BDD8017" w14:textId="77777777" w:rsidR="0014049A" w:rsidRPr="003E26D6" w:rsidRDefault="0014049A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 w:rsidRPr="003E26D6">
                    <w:rPr>
                      <w:bCs/>
                      <w:sz w:val="20"/>
                      <w:szCs w:val="20"/>
                      <w:lang w:val="pt-BR"/>
                    </w:rPr>
                    <w:t>SIM/NÃO</w:t>
                  </w:r>
                </w:p>
              </w:tc>
              <w:tc>
                <w:tcPr>
                  <w:tcW w:w="4359" w:type="dxa"/>
                  <w:shd w:val="clear" w:color="auto" w:fill="535F6B"/>
                </w:tcPr>
                <w:p w14:paraId="3B87BAF6" w14:textId="77777777" w:rsidR="0014049A" w:rsidRPr="003E26D6" w:rsidRDefault="0014049A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 w:rsidRPr="003E26D6">
                    <w:rPr>
                      <w:bCs/>
                      <w:sz w:val="20"/>
                      <w:szCs w:val="20"/>
                      <w:lang w:val="pt-BR"/>
                    </w:rPr>
                    <w:t>COMENTÁRIO</w:t>
                  </w:r>
                </w:p>
              </w:tc>
              <w:tc>
                <w:tcPr>
                  <w:tcW w:w="3191" w:type="dxa"/>
                  <w:shd w:val="clear" w:color="auto" w:fill="535F6B"/>
                </w:tcPr>
                <w:p w14:paraId="611C4994" w14:textId="23AB149F" w:rsidR="0014049A" w:rsidRPr="003E26D6" w:rsidRDefault="001D277E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 w:rsidRPr="003E26D6">
                    <w:rPr>
                      <w:bCs/>
                      <w:sz w:val="20"/>
                      <w:szCs w:val="20"/>
                      <w:lang w:val="pt-BR"/>
                    </w:rPr>
                    <w:t>PLANO DE AÇÃO</w:t>
                  </w:r>
                </w:p>
              </w:tc>
            </w:tr>
            <w:tr w:rsidR="0014049A" w:rsidRPr="003E26D6" w14:paraId="1AA7EA5F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460139F1" w14:textId="11798D56" w:rsidR="0014049A" w:rsidRPr="003E26D6" w:rsidRDefault="0014049A" w:rsidP="0014049A">
                  <w:pPr>
                    <w:rPr>
                      <w:color w:val="000000"/>
                      <w:sz w:val="18"/>
                    </w:rPr>
                  </w:pPr>
                  <w:r w:rsidRPr="003E26D6">
                    <w:rPr>
                      <w:color w:val="000000"/>
                      <w:sz w:val="18"/>
                      <w:lang w:val="pt-BR"/>
                    </w:rPr>
                    <w:t>2.3</w:t>
                  </w:r>
                </w:p>
              </w:tc>
              <w:tc>
                <w:tcPr>
                  <w:tcW w:w="5664" w:type="dxa"/>
                  <w:shd w:val="clear" w:color="auto" w:fill="F0F1F2"/>
                </w:tcPr>
                <w:p w14:paraId="4A509DF8" w14:textId="77777777" w:rsidR="0014049A" w:rsidRPr="003E26D6" w:rsidRDefault="0014049A" w:rsidP="00D25DB4">
                  <w:pPr>
                    <w:spacing w:line="260" w:lineRule="exact"/>
                    <w:ind w:left="0"/>
                    <w:rPr>
                      <w:b/>
                      <w:bCs/>
                      <w:color w:val="000000"/>
                      <w:sz w:val="18"/>
                      <w:lang w:val="pt-BR"/>
                    </w:rPr>
                  </w:pPr>
                  <w:r w:rsidRPr="003E26D6">
                    <w:rPr>
                      <w:b/>
                      <w:bCs/>
                      <w:color w:val="000000"/>
                      <w:sz w:val="18"/>
                      <w:lang w:val="pt-BR"/>
                    </w:rPr>
                    <w:t>Equipamentos de oficina e equipamentos de teste</w:t>
                  </w:r>
                </w:p>
                <w:p w14:paraId="3818A2A6" w14:textId="6A489AB1" w:rsidR="009E0599" w:rsidRPr="003E26D6" w:rsidRDefault="0014049A" w:rsidP="00233D84">
                  <w:pPr>
                    <w:pStyle w:val="PargrafodaLista"/>
                    <w:numPr>
                      <w:ilvl w:val="0"/>
                      <w:numId w:val="4"/>
                    </w:numPr>
                    <w:spacing w:line="260" w:lineRule="exact"/>
                    <w:ind w:left="555"/>
                    <w:rPr>
                      <w:color w:val="000000"/>
                      <w:sz w:val="18"/>
                      <w:lang w:val="pt-BR"/>
                    </w:rPr>
                  </w:pPr>
                  <w:r w:rsidRPr="003E26D6">
                    <w:rPr>
                      <w:color w:val="000000"/>
                      <w:sz w:val="18"/>
                      <w:lang w:val="pt-BR"/>
                    </w:rPr>
                    <w:t xml:space="preserve">Equipamentos de oficina e equipamentos de teste disponíveis de acordo com a “Lista padrão da Bosch para ferramentas e equipamentos de teste”. 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24249AD0" w14:textId="77777777" w:rsidR="0014049A" w:rsidRPr="003E26D6" w:rsidRDefault="0014049A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2B53F59B" w14:textId="77777777" w:rsidR="0014049A" w:rsidRPr="003E26D6" w:rsidRDefault="0014049A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4F01FF31" w14:textId="77777777" w:rsidR="0014049A" w:rsidRPr="003E26D6" w:rsidRDefault="0014049A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56D75064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0CC59CFA" w14:textId="77777777" w:rsidR="00233D84" w:rsidRPr="003E26D6" w:rsidRDefault="00233D84" w:rsidP="0014049A">
                  <w:pPr>
                    <w:rPr>
                      <w:color w:val="000000"/>
                      <w:sz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F0F1F2"/>
                </w:tcPr>
                <w:p w14:paraId="1423D15B" w14:textId="17AF95CC" w:rsidR="00233D84" w:rsidRPr="003E26D6" w:rsidRDefault="00233D84" w:rsidP="00233D84">
                  <w:pPr>
                    <w:pStyle w:val="PargrafodaLista"/>
                    <w:numPr>
                      <w:ilvl w:val="0"/>
                      <w:numId w:val="4"/>
                    </w:numPr>
                    <w:spacing w:line="260" w:lineRule="exact"/>
                    <w:ind w:left="555" w:right="0"/>
                    <w:rPr>
                      <w:color w:val="000000"/>
                      <w:sz w:val="18"/>
                      <w:lang w:val="pt-BR"/>
                    </w:rPr>
                  </w:pPr>
                  <w:r w:rsidRPr="003E26D6">
                    <w:rPr>
                      <w:color w:val="000000"/>
                      <w:sz w:val="18"/>
                      <w:lang w:val="pt-BR"/>
                    </w:rPr>
                    <w:t>Oficina possui KTS?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3D233BD1" w14:textId="77777777" w:rsidR="00233D84" w:rsidRPr="003E26D6" w:rsidRDefault="00233D84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0BBA9DC4" w14:textId="77777777" w:rsidR="00233D84" w:rsidRPr="003E26D6" w:rsidRDefault="00233D84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11431DB5" w14:textId="77777777" w:rsidR="00233D84" w:rsidRPr="003E26D6" w:rsidRDefault="00233D84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24D9DBBA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560A9BA2" w14:textId="77777777" w:rsidR="00233D84" w:rsidRPr="003E26D6" w:rsidRDefault="00233D84" w:rsidP="0014049A">
                  <w:pPr>
                    <w:rPr>
                      <w:color w:val="000000"/>
                      <w:sz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F0F1F2"/>
                </w:tcPr>
                <w:p w14:paraId="70018BDC" w14:textId="13BBCB02" w:rsidR="00233D84" w:rsidRPr="003E26D6" w:rsidRDefault="00233D84" w:rsidP="00233D84">
                  <w:pPr>
                    <w:pStyle w:val="PargrafodaLista"/>
                    <w:numPr>
                      <w:ilvl w:val="0"/>
                      <w:numId w:val="4"/>
                    </w:numPr>
                    <w:spacing w:line="260" w:lineRule="exact"/>
                    <w:ind w:left="555" w:right="0"/>
                    <w:rPr>
                      <w:color w:val="000000"/>
                      <w:sz w:val="18"/>
                      <w:lang w:val="pt-BR"/>
                    </w:rPr>
                  </w:pPr>
                  <w:r w:rsidRPr="003E26D6">
                    <w:rPr>
                      <w:color w:val="000000"/>
                      <w:sz w:val="18"/>
                      <w:lang w:val="pt-BR"/>
                    </w:rPr>
                    <w:t>Oficina utiliza KTS?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065F7A5A" w14:textId="77777777" w:rsidR="00233D84" w:rsidRPr="003E26D6" w:rsidRDefault="00233D84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17E572E3" w14:textId="77777777" w:rsidR="00233D84" w:rsidRPr="003E26D6" w:rsidRDefault="00233D84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58753E0A" w14:textId="77777777" w:rsidR="00233D84" w:rsidRPr="003E26D6" w:rsidRDefault="00233D84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D25DB4" w:rsidRPr="003E26D6" w14:paraId="7951D264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DFDFE2"/>
                </w:tcPr>
                <w:p w14:paraId="36D703BF" w14:textId="32115012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</w:rPr>
                  </w:pPr>
                  <w:r w:rsidRPr="003E26D6">
                    <w:rPr>
                      <w:sz w:val="18"/>
                      <w:szCs w:val="18"/>
                      <w:lang w:val="pt-BR"/>
                    </w:rPr>
                    <w:t>2.4</w:t>
                  </w:r>
                </w:p>
              </w:tc>
              <w:tc>
                <w:tcPr>
                  <w:tcW w:w="5664" w:type="dxa"/>
                  <w:shd w:val="clear" w:color="auto" w:fill="DFDFE2"/>
                </w:tcPr>
                <w:p w14:paraId="5F6F7CB7" w14:textId="77777777" w:rsidR="00D25DB4" w:rsidRPr="003E26D6" w:rsidRDefault="00D25DB4" w:rsidP="00D25DB4">
                  <w:pPr>
                    <w:pStyle w:val="NormalWeb"/>
                    <w:spacing w:before="0" w:beforeAutospacing="0" w:after="0" w:afterAutospacing="0"/>
                    <w:ind w:left="0"/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</w:rPr>
                  </w:pPr>
                  <w:r w:rsidRPr="003E26D6"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  <w:t>Informações técnicas</w:t>
                  </w:r>
                </w:p>
                <w:p w14:paraId="163E8CD7" w14:textId="521D7DC9" w:rsidR="009E0599" w:rsidRPr="003E26D6" w:rsidRDefault="00D25DB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sz w:val="18"/>
                      <w:szCs w:val="18"/>
                      <w:lang w:val="pt-BR"/>
                    </w:rPr>
                    <w:t xml:space="preserve">São utilizados os tipos de informação ESI-[tronic] A, C (SD+SIS), M e P. </w:t>
                  </w:r>
                </w:p>
              </w:tc>
              <w:tc>
                <w:tcPr>
                  <w:tcW w:w="1248" w:type="dxa"/>
                  <w:shd w:val="clear" w:color="auto" w:fill="DFDFE2"/>
                </w:tcPr>
                <w:p w14:paraId="78ADBF09" w14:textId="77777777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DFDFE2"/>
                </w:tcPr>
                <w:p w14:paraId="3C86BF8B" w14:textId="77777777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DFDFE2"/>
                </w:tcPr>
                <w:p w14:paraId="186F1A54" w14:textId="77777777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1576A1D1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DFDFE2"/>
                </w:tcPr>
                <w:p w14:paraId="41BAB5D2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DFDFE2"/>
                </w:tcPr>
                <w:p w14:paraId="32DE1BE5" w14:textId="752FA29D" w:rsidR="00233D84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color w:val="000000" w:themeColor="text1"/>
                      <w:sz w:val="18"/>
                      <w:szCs w:val="18"/>
                      <w:lang w:val="pt-BR"/>
                    </w:rPr>
                    <w:t>É obrigatório que o trabalho de manutenção e reparo seja realizado de acordo com as especificações do fabricante do veículo ou as Diretrizes da Bosch.</w:t>
                  </w:r>
                </w:p>
              </w:tc>
              <w:tc>
                <w:tcPr>
                  <w:tcW w:w="1248" w:type="dxa"/>
                  <w:shd w:val="clear" w:color="auto" w:fill="DFDFE2"/>
                </w:tcPr>
                <w:p w14:paraId="0DE0FB88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DFDFE2"/>
                </w:tcPr>
                <w:p w14:paraId="0B1E53FF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DFDFE2"/>
                </w:tcPr>
                <w:p w14:paraId="25890AF8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27F2C2D7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DFDFE2"/>
                </w:tcPr>
                <w:p w14:paraId="21622087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DFDFE2"/>
                </w:tcPr>
                <w:p w14:paraId="4C86927D" w14:textId="61D4A0C5" w:rsidR="00233D84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color w:val="000000" w:themeColor="text1"/>
                      <w:sz w:val="18"/>
                      <w:szCs w:val="18"/>
                      <w:lang w:val="pt-BR"/>
                    </w:rPr>
                    <w:t>ESI-[tronic] está ativo?</w:t>
                  </w:r>
                </w:p>
              </w:tc>
              <w:tc>
                <w:tcPr>
                  <w:tcW w:w="1248" w:type="dxa"/>
                  <w:shd w:val="clear" w:color="auto" w:fill="DFDFE2"/>
                </w:tcPr>
                <w:p w14:paraId="61AEAF22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DFDFE2"/>
                </w:tcPr>
                <w:p w14:paraId="05819082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DFDFE2"/>
                </w:tcPr>
                <w:p w14:paraId="569186F2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336654B7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DFDFE2"/>
                </w:tcPr>
                <w:p w14:paraId="36FBD59B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DFDFE2"/>
                </w:tcPr>
                <w:p w14:paraId="763E61AA" w14:textId="200217B6" w:rsidR="00233D84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color w:val="000000" w:themeColor="text1"/>
                      <w:sz w:val="18"/>
                      <w:szCs w:val="18"/>
                      <w:lang w:val="pt-BR"/>
                    </w:rPr>
                    <w:t>ESI-[tronic] é utilizado no dia-dia?</w:t>
                  </w:r>
                </w:p>
              </w:tc>
              <w:tc>
                <w:tcPr>
                  <w:tcW w:w="1248" w:type="dxa"/>
                  <w:shd w:val="clear" w:color="auto" w:fill="DFDFE2"/>
                </w:tcPr>
                <w:p w14:paraId="5235A61A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DFDFE2"/>
                </w:tcPr>
                <w:p w14:paraId="6F320A49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DFDFE2"/>
                </w:tcPr>
                <w:p w14:paraId="6DC1805D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75F532AF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DFDFE2"/>
                </w:tcPr>
                <w:p w14:paraId="03C0330C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DFDFE2"/>
                </w:tcPr>
                <w:p w14:paraId="7F72FF0A" w14:textId="277D14E2" w:rsidR="00233D84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color w:val="000000" w:themeColor="text1"/>
                      <w:sz w:val="18"/>
                      <w:szCs w:val="18"/>
                      <w:lang w:val="pt-BR"/>
                    </w:rPr>
                    <w:t>É utilizado manual do fabricante ou diretrizes técnica da Bosch?</w:t>
                  </w:r>
                </w:p>
              </w:tc>
              <w:tc>
                <w:tcPr>
                  <w:tcW w:w="1248" w:type="dxa"/>
                  <w:shd w:val="clear" w:color="auto" w:fill="DFDFE2"/>
                </w:tcPr>
                <w:p w14:paraId="79AF1EDC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DFDFE2"/>
                </w:tcPr>
                <w:p w14:paraId="4E3FE46B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DFDFE2"/>
                </w:tcPr>
                <w:p w14:paraId="042AB883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D25DB4" w:rsidRPr="003E26D6" w14:paraId="275D3628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53014A47" w14:textId="68E86793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</w:rPr>
                  </w:pPr>
                  <w:r w:rsidRPr="003E26D6">
                    <w:rPr>
                      <w:sz w:val="18"/>
                      <w:szCs w:val="18"/>
                      <w:lang w:val="pt-BR"/>
                    </w:rPr>
                    <w:t>2.5</w:t>
                  </w:r>
                </w:p>
              </w:tc>
              <w:tc>
                <w:tcPr>
                  <w:tcW w:w="5664" w:type="dxa"/>
                  <w:shd w:val="clear" w:color="auto" w:fill="F0F1F2"/>
                </w:tcPr>
                <w:p w14:paraId="67FA23B1" w14:textId="4D6D5C15" w:rsidR="00D25DB4" w:rsidRPr="003E26D6" w:rsidRDefault="00EE0692" w:rsidP="00EE0692">
                  <w:pPr>
                    <w:pStyle w:val="NormalWeb"/>
                    <w:spacing w:before="0" w:beforeAutospacing="0" w:after="0" w:afterAutospacing="0"/>
                    <w:ind w:left="0"/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  <w:t>Sistema de Gestão da Qualidade do Bosch Car Service</w:t>
                  </w:r>
                </w:p>
                <w:p w14:paraId="4422E40F" w14:textId="6FA0A8B7" w:rsidR="009E0599" w:rsidRPr="003E26D6" w:rsidRDefault="00D25DB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sz w:val="18"/>
                      <w:szCs w:val="18"/>
                      <w:lang w:val="pt-BR"/>
                    </w:rPr>
                    <w:t xml:space="preserve">A qualidade do serviço é avaliada regularmente pela Bosch por meio de Avaliações de Qualidade do Serviço (SQA), Testes de Qualidade do Serviço (SQT) da oficina e outras ações são realizadas para medir e melhorar a qualidade da oficina e do serviço. 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0993F04A" w14:textId="77777777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0B75FC63" w14:textId="77777777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4860099A" w14:textId="77777777" w:rsidR="00D25DB4" w:rsidRPr="003E26D6" w:rsidRDefault="00D25DB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592C6E79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3C2DD4C7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F0F1F2"/>
                </w:tcPr>
                <w:p w14:paraId="4548A4F8" w14:textId="3D8BFB20" w:rsidR="00233D84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sz w:val="18"/>
                      <w:szCs w:val="18"/>
                      <w:lang w:val="pt-BR"/>
                    </w:rPr>
                    <w:t>Uma certa pontuação mínima de qualidade deve ser alcançada. Isso também inclui o estabelecimento de todas as falhas instaladas no contexto do SQT.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0EED8D4C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4A524FDC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52CE8E0D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233D84" w:rsidRPr="003E26D6" w14:paraId="00A4AB93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46376AC2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F0F1F2"/>
                </w:tcPr>
                <w:p w14:paraId="570775B2" w14:textId="3123A8AB" w:rsidR="00233D84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color w:val="000000" w:themeColor="text1"/>
                      <w:sz w:val="18"/>
                      <w:szCs w:val="18"/>
                      <w:lang w:val="pt-BR"/>
                    </w:rPr>
                    <w:t>A pontuação mínima é alcançada?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543B0E52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78A145C3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5DFE5235" w14:textId="77777777" w:rsidR="00233D84" w:rsidRPr="003E26D6" w:rsidRDefault="00233D84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AF3BF7" w:rsidRPr="003E26D6" w14:paraId="73D430A7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1794B469" w14:textId="77777777" w:rsidR="00AF3BF7" w:rsidRPr="003E26D6" w:rsidRDefault="00AF3BF7" w:rsidP="00D25DB4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5664" w:type="dxa"/>
                  <w:shd w:val="clear" w:color="auto" w:fill="F0F1F2"/>
                </w:tcPr>
                <w:p w14:paraId="3ED9CB87" w14:textId="28119C66" w:rsidR="00AF3BF7" w:rsidRPr="003E26D6" w:rsidRDefault="00233D84" w:rsidP="00233D84">
                  <w:pPr>
                    <w:pStyle w:val="Table-Content"/>
                    <w:framePr w:wrap="auto" w:vAnchor="margin" w:xAlign="left" w:yAlign="inline"/>
                    <w:numPr>
                      <w:ilvl w:val="0"/>
                      <w:numId w:val="3"/>
                    </w:numPr>
                    <w:spacing w:before="60" w:after="60" w:line="260" w:lineRule="exact"/>
                    <w:ind w:left="403" w:hanging="284"/>
                    <w:rPr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color w:val="000000" w:themeColor="text1"/>
                      <w:sz w:val="18"/>
                      <w:szCs w:val="18"/>
                      <w:lang w:val="pt-BR"/>
                    </w:rPr>
                    <w:t>Todas as falhas implantadas no SQT foram encontradas?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4461DA67" w14:textId="77777777" w:rsidR="00AF3BF7" w:rsidRPr="003E26D6" w:rsidRDefault="00AF3BF7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79046B85" w14:textId="77777777" w:rsidR="00AF3BF7" w:rsidRPr="003E26D6" w:rsidRDefault="00AF3BF7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399DBFCF" w14:textId="77777777" w:rsidR="00AF3BF7" w:rsidRPr="003E26D6" w:rsidRDefault="00AF3BF7" w:rsidP="00D25DB4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14049A" w:rsidRPr="001D277E" w14:paraId="182D354F" w14:textId="77777777" w:rsidTr="00233D84">
              <w:trPr>
                <w:trHeight w:val="447"/>
              </w:trPr>
              <w:tc>
                <w:tcPr>
                  <w:tcW w:w="1366" w:type="dxa"/>
                  <w:shd w:val="clear" w:color="auto" w:fill="F0F1F2"/>
                </w:tcPr>
                <w:p w14:paraId="776498E4" w14:textId="2E8D674A" w:rsidR="0014049A" w:rsidRPr="003E26D6" w:rsidRDefault="00D25DB4" w:rsidP="0014049A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</w:rPr>
                  </w:pPr>
                  <w:r w:rsidRPr="003E26D6">
                    <w:rPr>
                      <w:sz w:val="18"/>
                      <w:szCs w:val="18"/>
                      <w:lang w:val="pt-BR"/>
                    </w:rPr>
                    <w:t>2.6</w:t>
                  </w:r>
                </w:p>
              </w:tc>
              <w:tc>
                <w:tcPr>
                  <w:tcW w:w="5664" w:type="dxa"/>
                  <w:shd w:val="clear" w:color="auto" w:fill="F0F1F2"/>
                </w:tcPr>
                <w:p w14:paraId="34EA4781" w14:textId="48CC0C3A" w:rsidR="00D25DB4" w:rsidRPr="003E26D6" w:rsidRDefault="00D25DB4" w:rsidP="00D25DB4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  <w:lang w:val="pt-BR"/>
                    </w:rPr>
                  </w:pPr>
                  <w:r w:rsidRPr="003E26D6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  <w:lang w:val="pt-BR"/>
                    </w:rPr>
                    <w:t>Programa Bosch Car Service Excellence</w:t>
                  </w:r>
                </w:p>
                <w:p w14:paraId="065BFCAF" w14:textId="77777777" w:rsidR="00D25DB4" w:rsidRPr="003E26D6" w:rsidRDefault="00D25DB4" w:rsidP="00D25DB4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/>
                      <w:color w:val="auto"/>
                      <w:sz w:val="20"/>
                      <w:szCs w:val="20"/>
                      <w:lang w:val="pt-BR"/>
                    </w:rPr>
                  </w:pPr>
                </w:p>
                <w:p w14:paraId="694A4BA7" w14:textId="3CE65018" w:rsidR="0014049A" w:rsidRPr="001D277E" w:rsidRDefault="00D25DB4" w:rsidP="00D25DB4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/>
                      <w:sz w:val="20"/>
                      <w:szCs w:val="20"/>
                      <w:lang w:val="pt-BR"/>
                    </w:rPr>
                  </w:pPr>
                  <w:r w:rsidRPr="003E26D6">
                    <w:rPr>
                      <w:rFonts w:asciiTheme="minorHAnsi" w:hAnsiTheme="minorHAnsi"/>
                      <w:color w:val="000000"/>
                      <w:sz w:val="18"/>
                      <w:szCs w:val="18"/>
                      <w:lang w:val="pt-BR"/>
                    </w:rPr>
                    <w:t>O Parceiro BCS deve participar ativamente do Programa Bosch Car Service Excellence.</w:t>
                  </w:r>
                </w:p>
              </w:tc>
              <w:tc>
                <w:tcPr>
                  <w:tcW w:w="1248" w:type="dxa"/>
                  <w:shd w:val="clear" w:color="auto" w:fill="F0F1F2"/>
                </w:tcPr>
                <w:p w14:paraId="62452400" w14:textId="77777777" w:rsidR="0014049A" w:rsidRPr="001D277E" w:rsidRDefault="0014049A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359" w:type="dxa"/>
                  <w:shd w:val="clear" w:color="auto" w:fill="F0F1F2"/>
                </w:tcPr>
                <w:p w14:paraId="11830824" w14:textId="77777777" w:rsidR="0014049A" w:rsidRPr="001D277E" w:rsidRDefault="0014049A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3191" w:type="dxa"/>
                  <w:shd w:val="clear" w:color="auto" w:fill="F0F1F2"/>
                </w:tcPr>
                <w:p w14:paraId="6ADC1562" w14:textId="77777777" w:rsidR="0014049A" w:rsidRPr="001D277E" w:rsidRDefault="0014049A" w:rsidP="0014049A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14:paraId="4189E80B" w14:textId="13784D82" w:rsidR="0014049A" w:rsidRPr="001D277E" w:rsidRDefault="0014049A" w:rsidP="0014049A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4369" w:type="dxa"/>
            <w:shd w:val="clear" w:color="auto" w:fill="F0F1F2"/>
          </w:tcPr>
          <w:p w14:paraId="57C507A5" w14:textId="44A441FD" w:rsidR="0014049A" w:rsidRPr="001D277E" w:rsidRDefault="0014049A" w:rsidP="0014049A">
            <w:pPr>
              <w:pStyle w:val="Table-Content"/>
              <w:framePr w:wrap="auto" w:vAnchor="margin" w:xAlign="left" w:yAlign="inline"/>
              <w:spacing w:before="60" w:after="60" w:line="260" w:lineRule="exact"/>
              <w:ind w:left="0"/>
              <w:rPr>
                <w:sz w:val="18"/>
                <w:szCs w:val="18"/>
                <w:lang w:val="pt-BR"/>
              </w:rPr>
            </w:pPr>
          </w:p>
        </w:tc>
      </w:tr>
    </w:tbl>
    <w:p w14:paraId="0D9C5768" w14:textId="4CB6F2C3" w:rsidR="00D25DB4" w:rsidRPr="001D277E" w:rsidRDefault="00D25DB4" w:rsidP="00FD53E7">
      <w:pPr>
        <w:pStyle w:val="Copy"/>
        <w:jc w:val="right"/>
        <w:rPr>
          <w:lang w:val="pt-BR"/>
        </w:rPr>
      </w:pPr>
    </w:p>
    <w:p w14:paraId="218C0320" w14:textId="77777777" w:rsidR="00D25DB4" w:rsidRPr="001D277E" w:rsidRDefault="00D25DB4">
      <w:pPr>
        <w:spacing w:line="240" w:lineRule="auto"/>
        <w:rPr>
          <w:color w:val="000000" w:themeColor="text1"/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15828" w:type="dxa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381"/>
        <w:gridCol w:w="5707"/>
        <w:gridCol w:w="1134"/>
        <w:gridCol w:w="3070"/>
        <w:gridCol w:w="4536"/>
      </w:tblGrid>
      <w:tr w:rsidR="00D25DB4" w:rsidRPr="002F1B09" w14:paraId="0BFC3001" w14:textId="77777777" w:rsidTr="00EE0692">
        <w:trPr>
          <w:trHeight w:val="286"/>
        </w:trPr>
        <w:tc>
          <w:tcPr>
            <w:tcW w:w="1381" w:type="dxa"/>
            <w:shd w:val="clear" w:color="auto" w:fill="535F6B"/>
          </w:tcPr>
          <w:p w14:paraId="34803EBB" w14:textId="77777777" w:rsidR="00D25DB4" w:rsidRPr="007F0557" w:rsidRDefault="00D25DB4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lastRenderedPageBreak/>
              <w:t>#</w:t>
            </w:r>
          </w:p>
        </w:tc>
        <w:tc>
          <w:tcPr>
            <w:tcW w:w="5707" w:type="dxa"/>
            <w:shd w:val="clear" w:color="auto" w:fill="535F6B"/>
          </w:tcPr>
          <w:p w14:paraId="36F3688C" w14:textId="77777777" w:rsidR="00D25DB4" w:rsidRPr="007F0557" w:rsidRDefault="00D25DB4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tópico</w:t>
            </w:r>
          </w:p>
        </w:tc>
        <w:tc>
          <w:tcPr>
            <w:tcW w:w="1134" w:type="dxa"/>
            <w:shd w:val="clear" w:color="auto" w:fill="535F6B"/>
          </w:tcPr>
          <w:p w14:paraId="32FE89D1" w14:textId="77777777" w:rsidR="00D25DB4" w:rsidRPr="007F0557" w:rsidRDefault="00D25DB4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sim/não</w:t>
            </w:r>
          </w:p>
        </w:tc>
        <w:tc>
          <w:tcPr>
            <w:tcW w:w="3070" w:type="dxa"/>
            <w:shd w:val="clear" w:color="auto" w:fill="535F6B"/>
          </w:tcPr>
          <w:p w14:paraId="69F9F149" w14:textId="77777777" w:rsidR="00D25DB4" w:rsidRPr="007F0557" w:rsidRDefault="00D25DB4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comentário</w:t>
            </w:r>
          </w:p>
        </w:tc>
        <w:tc>
          <w:tcPr>
            <w:tcW w:w="4536" w:type="dxa"/>
            <w:shd w:val="clear" w:color="auto" w:fill="535F6B"/>
          </w:tcPr>
          <w:p w14:paraId="34AA7FF8" w14:textId="1FAC6720" w:rsidR="00D25DB4" w:rsidRPr="007F0557" w:rsidRDefault="001D277E" w:rsidP="00F70D59">
            <w:pPr>
              <w:pStyle w:val="Table-Header"/>
              <w:framePr w:wrap="auto" w:vAnchor="margin" w:xAlign="left" w:yAlign="inline"/>
              <w:ind w:left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pt-BR"/>
              </w:rPr>
              <w:t>PLANO DE AÇÃO</w:t>
            </w:r>
          </w:p>
        </w:tc>
      </w:tr>
      <w:tr w:rsidR="00D25DB4" w:rsidRPr="001D277E" w14:paraId="120ED847" w14:textId="77777777" w:rsidTr="00EE0692">
        <w:tblPrEx>
          <w:shd w:val="clear" w:color="auto" w:fill="DDDDDD"/>
        </w:tblPrEx>
        <w:trPr>
          <w:trHeight w:val="308"/>
        </w:trPr>
        <w:tc>
          <w:tcPr>
            <w:tcW w:w="1381" w:type="dxa"/>
            <w:shd w:val="clear" w:color="auto" w:fill="535F6B"/>
          </w:tcPr>
          <w:p w14:paraId="64CA40D9" w14:textId="1E14CA78" w:rsidR="00D25DB4" w:rsidRPr="007F0557" w:rsidRDefault="00D25DB4" w:rsidP="00F70D59">
            <w:pPr>
              <w:pStyle w:val="Table-Content"/>
              <w:framePr w:wrap="auto" w:vAnchor="margin" w:xAlign="left" w:yAlign="inline"/>
              <w:ind w:left="142" w:right="17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pt-BR"/>
              </w:rPr>
              <w:t>3.</w:t>
            </w:r>
          </w:p>
        </w:tc>
        <w:tc>
          <w:tcPr>
            <w:tcW w:w="5707" w:type="dxa"/>
            <w:shd w:val="clear" w:color="auto" w:fill="535F6B"/>
          </w:tcPr>
          <w:p w14:paraId="3E269E4C" w14:textId="112F0B8C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b/>
                <w:bCs/>
                <w:color w:val="FFFFFF" w:themeColor="background1"/>
                <w:lang w:val="pt-BR"/>
              </w:rPr>
            </w:pPr>
            <w:r>
              <w:rPr>
                <w:b/>
                <w:bCs/>
                <w:color w:val="FFFFFF" w:themeColor="background1"/>
                <w:sz w:val="17"/>
                <w:szCs w:val="16"/>
                <w:lang w:val="pt-BR"/>
              </w:rPr>
              <w:t>Requisitos de pessoal e qualificações</w:t>
            </w:r>
          </w:p>
        </w:tc>
        <w:tc>
          <w:tcPr>
            <w:tcW w:w="1134" w:type="dxa"/>
            <w:shd w:val="clear" w:color="auto" w:fill="535F6B"/>
          </w:tcPr>
          <w:p w14:paraId="6A939ECD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535F6B"/>
          </w:tcPr>
          <w:p w14:paraId="3C400C78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535F6B"/>
          </w:tcPr>
          <w:p w14:paraId="002B23F3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25DB4" w:rsidRPr="001D277E" w14:paraId="3670C2C7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1" w:type="dxa"/>
            <w:shd w:val="clear" w:color="auto" w:fill="DFDFE2"/>
          </w:tcPr>
          <w:p w14:paraId="5E8BDBB5" w14:textId="30903C52" w:rsidR="00D25DB4" w:rsidRPr="00D25DB4" w:rsidRDefault="00D25DB4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3.1</w:t>
            </w:r>
          </w:p>
        </w:tc>
        <w:tc>
          <w:tcPr>
            <w:tcW w:w="5707" w:type="dxa"/>
            <w:shd w:val="clear" w:color="auto" w:fill="DFDFE2"/>
          </w:tcPr>
          <w:p w14:paraId="4E20F3EC" w14:textId="0573C091" w:rsidR="00D25DB4" w:rsidRPr="001D277E" w:rsidRDefault="00D25DB4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  <w:t>Número de técnicos da oficina</w:t>
            </w:r>
          </w:p>
          <w:p w14:paraId="44AF278F" w14:textId="77777777" w:rsidR="00EE0692" w:rsidRPr="001D277E" w:rsidRDefault="00EE0692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</w:p>
          <w:p w14:paraId="4AEB141F" w14:textId="0E8D6B39" w:rsidR="00D25DB4" w:rsidRPr="001D277E" w:rsidRDefault="00D25DB4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Pelo menos dois técnicos trabalham na área da oficina.</w:t>
            </w:r>
          </w:p>
        </w:tc>
        <w:tc>
          <w:tcPr>
            <w:tcW w:w="1134" w:type="dxa"/>
            <w:shd w:val="clear" w:color="auto" w:fill="DFDFE2"/>
          </w:tcPr>
          <w:p w14:paraId="376FBA1C" w14:textId="77777777" w:rsidR="00D25DB4" w:rsidRPr="001D277E" w:rsidRDefault="00D25DB4" w:rsidP="00D25DB4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DFDFE2"/>
          </w:tcPr>
          <w:p w14:paraId="54439DA3" w14:textId="77777777" w:rsidR="00D25DB4" w:rsidRPr="001D277E" w:rsidRDefault="00D25DB4" w:rsidP="00D25DB4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DFDFE2"/>
          </w:tcPr>
          <w:p w14:paraId="41034B69" w14:textId="77777777" w:rsidR="00D25DB4" w:rsidRPr="001D277E" w:rsidRDefault="00D25DB4" w:rsidP="00D25DB4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25DB4" w:rsidRPr="001D277E" w14:paraId="05497A18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1" w:type="dxa"/>
            <w:shd w:val="clear" w:color="auto" w:fill="F0F1F2"/>
          </w:tcPr>
          <w:p w14:paraId="1EED18A6" w14:textId="32C335AD" w:rsidR="00D25DB4" w:rsidRPr="00D25DB4" w:rsidRDefault="00D25DB4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3.2</w:t>
            </w:r>
          </w:p>
        </w:tc>
        <w:tc>
          <w:tcPr>
            <w:tcW w:w="5707" w:type="dxa"/>
            <w:shd w:val="clear" w:color="auto" w:fill="F0F1F2"/>
          </w:tcPr>
          <w:p w14:paraId="1BB8BC4A" w14:textId="2D89DF9A" w:rsidR="00EE0692" w:rsidRPr="001D277E" w:rsidRDefault="00EE0692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</w:pPr>
            <w:bookmarkStart w:id="0" w:name="_Hlk86245911"/>
            <w:bookmarkStart w:id="1" w:name="_Hlk86245877"/>
            <w:r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  <w:t>Treinamento e desenvolvimento de pessoal</w:t>
            </w:r>
          </w:p>
          <w:p w14:paraId="1EE8FBDF" w14:textId="28C5E10E" w:rsidR="00F03FCD" w:rsidRPr="001D277E" w:rsidRDefault="00F03FCD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Todos os cursos citados abaixo devem ser realizados no prazo máximo de 36 meses após a assinatura do contrato Bosch Car Service.</w:t>
            </w:r>
          </w:p>
          <w:bookmarkEnd w:id="0"/>
          <w:p w14:paraId="6070907C" w14:textId="77777777" w:rsidR="00F03FCD" w:rsidRPr="001D277E" w:rsidRDefault="00F03FCD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</w:p>
          <w:p w14:paraId="7C3A1913" w14:textId="51E699D5" w:rsidR="00F03FCD" w:rsidRPr="001D277E" w:rsidRDefault="00F03FCD" w:rsidP="00F03FCD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u w:val="single"/>
                <w:lang w:val="pt-BR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u w:val="single"/>
                <w:lang w:val="pt-BR"/>
              </w:rPr>
              <w:t>Qualificação Bosch Car Service Excellence</w:t>
            </w:r>
          </w:p>
          <w:p w14:paraId="3B292C67" w14:textId="09032F34" w:rsidR="00F03FCD" w:rsidRPr="00451179" w:rsidRDefault="00F03FCD" w:rsidP="00451179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Todos os treinamentos fornecidos no nível básico devem ser executados pelas funções correspondentes do proprietário do BCS, consultor de serviço e técnico.</w:t>
            </w:r>
            <w:bookmarkEnd w:id="1"/>
          </w:p>
        </w:tc>
        <w:tc>
          <w:tcPr>
            <w:tcW w:w="1134" w:type="dxa"/>
            <w:shd w:val="clear" w:color="auto" w:fill="F0F1F2"/>
          </w:tcPr>
          <w:p w14:paraId="35993513" w14:textId="77777777" w:rsidR="00D25DB4" w:rsidRPr="001D277E" w:rsidRDefault="00D25DB4" w:rsidP="00D25DB4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5195E295" w14:textId="77777777" w:rsidR="00D25DB4" w:rsidRPr="001D277E" w:rsidRDefault="00D25DB4" w:rsidP="00D25DB4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7E224F4F" w14:textId="77777777" w:rsidR="00D25DB4" w:rsidRPr="001D277E" w:rsidRDefault="00D25DB4" w:rsidP="00D25DB4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F3BF7" w:rsidRPr="001D277E" w14:paraId="08A7D4EC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1" w:type="dxa"/>
            <w:shd w:val="clear" w:color="auto" w:fill="F0F1F2"/>
          </w:tcPr>
          <w:p w14:paraId="113A3908" w14:textId="77777777" w:rsidR="00AF3BF7" w:rsidRDefault="00AF3BF7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</w:p>
        </w:tc>
        <w:tc>
          <w:tcPr>
            <w:tcW w:w="5707" w:type="dxa"/>
            <w:shd w:val="clear" w:color="auto" w:fill="F0F1F2"/>
          </w:tcPr>
          <w:p w14:paraId="67287056" w14:textId="77777777" w:rsidR="00AF3BF7" w:rsidRPr="001D277E" w:rsidRDefault="00AF3BF7" w:rsidP="00AF3BF7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</w:p>
          <w:p w14:paraId="156A8224" w14:textId="77777777" w:rsidR="00AF3BF7" w:rsidRPr="001D277E" w:rsidRDefault="00AF3BF7" w:rsidP="00AF3BF7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u w:val="single"/>
                <w:lang w:val="pt-BR"/>
              </w:rPr>
              <w:t>Qualificação técnica</w:t>
            </w: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br/>
              <w:t xml:space="preserve">O requisito mínimo de qualificação é atendido se </w:t>
            </w:r>
            <w:r w:rsidRPr="00AF3BF7"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highlight w:val="yellow"/>
                <w:lang w:val="pt-BR"/>
              </w:rPr>
              <w:t>um ou mais</w:t>
            </w: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 xml:space="preserve"> técnicos participarem dos seguintes treinamentos da Bosch Service para todos os níveis de treinamento básico, avançado e excelente:</w:t>
            </w:r>
          </w:p>
          <w:p w14:paraId="320F4BF6" w14:textId="77777777" w:rsidR="00AF3BF7" w:rsidRPr="00D25DB4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Diagnóstico (verificação ECU)</w:t>
            </w:r>
          </w:p>
          <w:p w14:paraId="0FE1EEA4" w14:textId="77777777" w:rsidR="00AF3BF7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Trem de força convencional</w:t>
            </w:r>
          </w:p>
          <w:p w14:paraId="698CCDFC" w14:textId="77777777" w:rsidR="00AF3BF7" w:rsidRPr="001D277E" w:rsidRDefault="00AF3BF7" w:rsidP="00AF3BF7">
            <w:pPr>
              <w:pStyle w:val="Table-Content"/>
              <w:framePr w:wrap="auto" w:vAnchor="margin" w:xAlign="left" w:yAlign="inline"/>
              <w:spacing w:line="240" w:lineRule="auto"/>
              <w:ind w:left="403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Sistemas de injeção de gasolina e diesel</w:t>
            </w:r>
          </w:p>
          <w:p w14:paraId="59C73687" w14:textId="77777777" w:rsidR="00AF3BF7" w:rsidRPr="00D25DB4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Trem de força futuro</w:t>
            </w:r>
          </w:p>
          <w:p w14:paraId="4A83CE28" w14:textId="77777777" w:rsidR="00AF3BF7" w:rsidRDefault="00AF3BF7" w:rsidP="00AF3BF7">
            <w:pPr>
              <w:pStyle w:val="Table-Content"/>
              <w:framePr w:wrap="auto" w:vAnchor="margin" w:xAlign="left" w:yAlign="inline"/>
              <w:spacing w:before="60" w:after="60" w:line="260" w:lineRule="exact"/>
              <w:ind w:left="40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 xml:space="preserve">Tecnologia de Acionamento Elétrico </w:t>
            </w:r>
          </w:p>
          <w:p w14:paraId="3D88AAB3" w14:textId="77777777" w:rsidR="00AF3BF7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Eletrônica de Veículos</w:t>
            </w:r>
          </w:p>
          <w:p w14:paraId="3F096A85" w14:textId="77777777" w:rsidR="00AF3BF7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Sistemas e Mecânica de Segurança</w:t>
            </w:r>
          </w:p>
          <w:p w14:paraId="01AAA2E1" w14:textId="674853D2" w:rsidR="00AF3BF7" w:rsidRDefault="00AF3BF7" w:rsidP="00AF3BF7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</w:pPr>
            <w:r w:rsidRPr="00451179">
              <w:rPr>
                <w:color w:val="000000" w:themeColor="text1"/>
                <w:sz w:val="18"/>
                <w:szCs w:val="18"/>
                <w:lang w:val="pt-BR"/>
              </w:rPr>
              <w:t>Sistemas avançados de assistência ao motorista</w:t>
            </w:r>
          </w:p>
        </w:tc>
        <w:tc>
          <w:tcPr>
            <w:tcW w:w="1134" w:type="dxa"/>
            <w:shd w:val="clear" w:color="auto" w:fill="F0F1F2"/>
          </w:tcPr>
          <w:p w14:paraId="0A374358" w14:textId="77777777" w:rsidR="00AF3BF7" w:rsidRPr="001D277E" w:rsidRDefault="00AF3BF7" w:rsidP="00D25DB4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F0F1F2"/>
          </w:tcPr>
          <w:p w14:paraId="051F43E4" w14:textId="77777777" w:rsidR="00AF3BF7" w:rsidRPr="001D277E" w:rsidRDefault="00AF3BF7" w:rsidP="00D25DB4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F0F1F2"/>
          </w:tcPr>
          <w:p w14:paraId="1B7C3FC9" w14:textId="77777777" w:rsidR="00AF3BF7" w:rsidRPr="001D277E" w:rsidRDefault="00AF3BF7" w:rsidP="00D25DB4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D25DB4" w:rsidRPr="001D277E" w14:paraId="1C5CEE52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1" w:type="dxa"/>
            <w:shd w:val="clear" w:color="auto" w:fill="DFDFE2"/>
          </w:tcPr>
          <w:p w14:paraId="6EDDAFE0" w14:textId="723EA8F7" w:rsidR="00D25DB4" w:rsidRPr="00022363" w:rsidRDefault="00D25DB4" w:rsidP="00F70D59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BR"/>
              </w:rPr>
              <w:t>3.3</w:t>
            </w:r>
          </w:p>
        </w:tc>
        <w:tc>
          <w:tcPr>
            <w:tcW w:w="5707" w:type="dxa"/>
            <w:shd w:val="clear" w:color="auto" w:fill="DFDFE2"/>
          </w:tcPr>
          <w:p w14:paraId="206398F4" w14:textId="77777777" w:rsidR="00D25DB4" w:rsidRPr="001D277E" w:rsidRDefault="00D25DB4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b/>
                <w:bCs/>
                <w:color w:val="000000"/>
                <w:kern w:val="12"/>
                <w:sz w:val="18"/>
                <w:szCs w:val="18"/>
                <w:lang w:val="pt-BR"/>
              </w:rPr>
              <w:t>Atualizando treinamento de serviço</w:t>
            </w:r>
          </w:p>
          <w:p w14:paraId="27EF8436" w14:textId="77777777" w:rsidR="00D25DB4" w:rsidRPr="001D277E" w:rsidRDefault="00D25DB4" w:rsidP="00D25DB4">
            <w:pPr>
              <w:pStyle w:val="NormalWeb"/>
              <w:spacing w:before="0" w:beforeAutospacing="0" w:after="0" w:afterAutospacing="0"/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</w:pPr>
            <w:r>
              <w:rPr>
                <w:rFonts w:ascii="Bosch Office Sans" w:eastAsia="MS Mincho" w:hAnsi="Bosch Office Sans"/>
                <w:color w:val="000000"/>
                <w:kern w:val="12"/>
                <w:sz w:val="18"/>
                <w:szCs w:val="18"/>
                <w:lang w:val="pt-BR"/>
              </w:rPr>
              <w:t>O Parceiro BCS compromete-se a participar de treinamento técnico de acordo com as seguintes especificações mínimas:</w:t>
            </w:r>
          </w:p>
          <w:p w14:paraId="29D84A7B" w14:textId="4016828B" w:rsidR="00D25DB4" w:rsidRPr="001D277E" w:rsidRDefault="00D25DB4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BCS até 4 técnicos = 2 dias por ano;</w:t>
            </w:r>
          </w:p>
        </w:tc>
        <w:tc>
          <w:tcPr>
            <w:tcW w:w="1134" w:type="dxa"/>
            <w:shd w:val="clear" w:color="auto" w:fill="DFDFE2"/>
          </w:tcPr>
          <w:p w14:paraId="69AE122B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DFDFE2"/>
          </w:tcPr>
          <w:p w14:paraId="55FBF262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DFDFE2"/>
          </w:tcPr>
          <w:p w14:paraId="3D8E6F9F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F3BF7" w:rsidRPr="001D277E" w14:paraId="7F020771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1" w:type="dxa"/>
            <w:shd w:val="clear" w:color="auto" w:fill="DFDFE2"/>
          </w:tcPr>
          <w:p w14:paraId="4C17A79A" w14:textId="77777777" w:rsidR="00AF3BF7" w:rsidRDefault="00AF3BF7" w:rsidP="00F70D59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07" w:type="dxa"/>
            <w:shd w:val="clear" w:color="auto" w:fill="DFDFE2"/>
          </w:tcPr>
          <w:p w14:paraId="4285AFDD" w14:textId="2D4B603F" w:rsidR="00AF3BF7" w:rsidRPr="00AF3BF7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sz w:val="18"/>
                <w:szCs w:val="18"/>
                <w:lang w:val="pt-BR"/>
              </w:rPr>
            </w:pPr>
            <w:r w:rsidRPr="00AF3BF7">
              <w:rPr>
                <w:color w:val="000000" w:themeColor="text1"/>
                <w:sz w:val="18"/>
                <w:szCs w:val="18"/>
                <w:lang w:val="pt-BR"/>
              </w:rPr>
              <w:t>BCS até 8 técnicos = 4 dias por ano;</w:t>
            </w:r>
          </w:p>
        </w:tc>
        <w:tc>
          <w:tcPr>
            <w:tcW w:w="1134" w:type="dxa"/>
            <w:shd w:val="clear" w:color="auto" w:fill="DFDFE2"/>
          </w:tcPr>
          <w:p w14:paraId="1DB880DD" w14:textId="77777777" w:rsidR="00AF3BF7" w:rsidRPr="001D277E" w:rsidRDefault="00AF3BF7" w:rsidP="00F70D59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DFDFE2"/>
          </w:tcPr>
          <w:p w14:paraId="4A344E04" w14:textId="77777777" w:rsidR="00AF3BF7" w:rsidRPr="001D277E" w:rsidRDefault="00AF3BF7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DFDFE2"/>
          </w:tcPr>
          <w:p w14:paraId="53A1BDFA" w14:textId="77777777" w:rsidR="00AF3BF7" w:rsidRPr="001D277E" w:rsidRDefault="00AF3BF7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  <w:tr w:rsidR="00AF3BF7" w:rsidRPr="001D277E" w14:paraId="503FAF42" w14:textId="77777777" w:rsidTr="00EE0692">
        <w:tblPrEx>
          <w:shd w:val="clear" w:color="auto" w:fill="DDDDDD"/>
        </w:tblPrEx>
        <w:trPr>
          <w:trHeight w:val="447"/>
        </w:trPr>
        <w:tc>
          <w:tcPr>
            <w:tcW w:w="1381" w:type="dxa"/>
            <w:shd w:val="clear" w:color="auto" w:fill="DFDFE2"/>
          </w:tcPr>
          <w:p w14:paraId="12D964C8" w14:textId="77777777" w:rsidR="00AF3BF7" w:rsidRDefault="00AF3BF7" w:rsidP="00F70D59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5707" w:type="dxa"/>
            <w:shd w:val="clear" w:color="auto" w:fill="DFDFE2"/>
          </w:tcPr>
          <w:p w14:paraId="38FC08D3" w14:textId="6BEAC1B4" w:rsidR="00AF3BF7" w:rsidRPr="00AF3BF7" w:rsidRDefault="00AF3BF7" w:rsidP="00AF3BF7">
            <w:pPr>
              <w:pStyle w:val="Table-Content"/>
              <w:framePr w:wrap="auto" w:vAnchor="margin" w:xAlign="left" w:yAlign="inline"/>
              <w:numPr>
                <w:ilvl w:val="0"/>
                <w:numId w:val="3"/>
              </w:numPr>
              <w:spacing w:before="60" w:after="60" w:line="260" w:lineRule="exact"/>
              <w:ind w:left="403" w:hanging="284"/>
              <w:rPr>
                <w:color w:val="000000" w:themeColor="text1"/>
                <w:sz w:val="18"/>
                <w:szCs w:val="18"/>
                <w:lang w:val="pt-BR"/>
              </w:rPr>
            </w:pPr>
            <w:r w:rsidRPr="00AF3BF7">
              <w:rPr>
                <w:color w:val="000000" w:themeColor="text1"/>
                <w:sz w:val="18"/>
                <w:szCs w:val="18"/>
                <w:lang w:val="pt-BR"/>
              </w:rPr>
              <w:t>BCS &gt; 8 técnicos = 4 dias por ano</w:t>
            </w:r>
          </w:p>
        </w:tc>
        <w:tc>
          <w:tcPr>
            <w:tcW w:w="1134" w:type="dxa"/>
            <w:shd w:val="clear" w:color="auto" w:fill="DFDFE2"/>
          </w:tcPr>
          <w:p w14:paraId="37EB5B06" w14:textId="77777777" w:rsidR="00AF3BF7" w:rsidRPr="001D277E" w:rsidRDefault="00AF3BF7" w:rsidP="00F70D59">
            <w:pPr>
              <w:pStyle w:val="Table-Content"/>
              <w:framePr w:wrap="auto" w:vAnchor="margin" w:xAlign="left" w:yAlign="inline"/>
              <w:ind w:left="142"/>
              <w:rPr>
                <w:lang w:val="pt-BR"/>
              </w:rPr>
            </w:pPr>
          </w:p>
        </w:tc>
        <w:tc>
          <w:tcPr>
            <w:tcW w:w="3070" w:type="dxa"/>
            <w:shd w:val="clear" w:color="auto" w:fill="DFDFE2"/>
          </w:tcPr>
          <w:p w14:paraId="5B0FBCE2" w14:textId="77777777" w:rsidR="00AF3BF7" w:rsidRPr="001D277E" w:rsidRDefault="00AF3BF7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  <w:tc>
          <w:tcPr>
            <w:tcW w:w="4536" w:type="dxa"/>
            <w:shd w:val="clear" w:color="auto" w:fill="DFDFE2"/>
          </w:tcPr>
          <w:p w14:paraId="05CE23CA" w14:textId="77777777" w:rsidR="00AF3BF7" w:rsidRPr="001D277E" w:rsidRDefault="00AF3BF7" w:rsidP="00F70D59">
            <w:pPr>
              <w:pStyle w:val="Table-Content"/>
              <w:framePr w:wrap="auto" w:vAnchor="margin" w:xAlign="left" w:yAlign="inline"/>
              <w:ind w:left="142"/>
              <w:rPr>
                <w:sz w:val="18"/>
                <w:szCs w:val="18"/>
                <w:lang w:val="pt-BR"/>
              </w:rPr>
            </w:pPr>
          </w:p>
        </w:tc>
      </w:tr>
    </w:tbl>
    <w:p w14:paraId="70822AF5" w14:textId="459F72D3" w:rsidR="00D25DB4" w:rsidRPr="001D277E" w:rsidRDefault="00D25DB4" w:rsidP="00D25DB4">
      <w:pPr>
        <w:pStyle w:val="Copy"/>
        <w:jc w:val="right"/>
        <w:rPr>
          <w:lang w:val="pt-BR"/>
        </w:rPr>
      </w:pPr>
    </w:p>
    <w:p w14:paraId="1104E591" w14:textId="77777777" w:rsidR="00D25DB4" w:rsidRPr="001D277E" w:rsidRDefault="00D25DB4">
      <w:pPr>
        <w:spacing w:line="240" w:lineRule="auto"/>
        <w:rPr>
          <w:color w:val="000000" w:themeColor="text1"/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pPr w:vertAnchor="text" w:horzAnchor="page" w:tblpX="500" w:tblpY="80"/>
        <w:tblW w:w="5751" w:type="dxa"/>
        <w:shd w:val="clear" w:color="auto" w:fill="DDDDDD"/>
        <w:tblCellMar>
          <w:top w:w="85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15708"/>
        <w:gridCol w:w="120"/>
      </w:tblGrid>
      <w:tr w:rsidR="00D25DB4" w:rsidRPr="001D277E" w14:paraId="36549893" w14:textId="77777777" w:rsidTr="00F70D59">
        <w:trPr>
          <w:trHeight w:val="447"/>
        </w:trPr>
        <w:tc>
          <w:tcPr>
            <w:tcW w:w="1382" w:type="dxa"/>
            <w:shd w:val="clear" w:color="auto" w:fill="F0F1F2"/>
          </w:tcPr>
          <w:tbl>
            <w:tblPr>
              <w:tblStyle w:val="Tabelacomgrade"/>
              <w:tblpPr w:vertAnchor="text" w:horzAnchor="page" w:tblpX="500" w:tblpY="80"/>
              <w:tblW w:w="15828" w:type="dxa"/>
              <w:shd w:val="clear" w:color="auto" w:fill="DDDDDD"/>
              <w:tblCellMar>
                <w:top w:w="85" w:type="dxa"/>
                <w:left w:w="57" w:type="dxa"/>
                <w:bottom w:w="85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368"/>
              <w:gridCol w:w="4287"/>
              <w:gridCol w:w="1248"/>
              <w:gridCol w:w="4462"/>
              <w:gridCol w:w="4463"/>
            </w:tblGrid>
            <w:tr w:rsidR="00D25DB4" w:rsidRPr="00D25DB4" w14:paraId="171C4CF6" w14:textId="77777777" w:rsidTr="00F03FCD">
              <w:trPr>
                <w:trHeight w:val="447"/>
              </w:trPr>
              <w:tc>
                <w:tcPr>
                  <w:tcW w:w="1374" w:type="dxa"/>
                  <w:shd w:val="clear" w:color="auto" w:fill="535F6B"/>
                </w:tcPr>
                <w:p w14:paraId="03E7A826" w14:textId="77777777" w:rsidR="00D25DB4" w:rsidRPr="00AE68D2" w:rsidRDefault="00D25DB4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pt-BR"/>
                    </w:rPr>
                    <w:lastRenderedPageBreak/>
                    <w:t>#</w:t>
                  </w:r>
                </w:p>
              </w:tc>
              <w:tc>
                <w:tcPr>
                  <w:tcW w:w="4318" w:type="dxa"/>
                  <w:shd w:val="clear" w:color="auto" w:fill="535F6B"/>
                </w:tcPr>
                <w:p w14:paraId="692A5D52" w14:textId="77777777" w:rsidR="00D25DB4" w:rsidRPr="00AE68D2" w:rsidRDefault="00D25DB4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pt-BR"/>
                    </w:rPr>
                    <w:t>TÓPICO</w:t>
                  </w:r>
                </w:p>
              </w:tc>
              <w:tc>
                <w:tcPr>
                  <w:tcW w:w="1148" w:type="dxa"/>
                  <w:shd w:val="clear" w:color="auto" w:fill="535F6B"/>
                </w:tcPr>
                <w:p w14:paraId="194AF061" w14:textId="77777777" w:rsidR="00D25DB4" w:rsidRPr="00AE68D2" w:rsidRDefault="00D25DB4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pt-BR"/>
                    </w:rPr>
                    <w:t>SIM/NÃO</w:t>
                  </w:r>
                </w:p>
              </w:tc>
              <w:tc>
                <w:tcPr>
                  <w:tcW w:w="4494" w:type="dxa"/>
                  <w:shd w:val="clear" w:color="auto" w:fill="535F6B"/>
                </w:tcPr>
                <w:p w14:paraId="6AF467B1" w14:textId="77777777" w:rsidR="00D25DB4" w:rsidRPr="00AE68D2" w:rsidRDefault="00D25DB4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pt-BR"/>
                    </w:rPr>
                    <w:t>COMENTÁRIO</w:t>
                  </w:r>
                </w:p>
              </w:tc>
              <w:tc>
                <w:tcPr>
                  <w:tcW w:w="4494" w:type="dxa"/>
                  <w:shd w:val="clear" w:color="auto" w:fill="535F6B"/>
                </w:tcPr>
                <w:p w14:paraId="3D3AE2D1" w14:textId="0C23114A" w:rsidR="00D25DB4" w:rsidRPr="00AE68D2" w:rsidRDefault="001D277E" w:rsidP="00AE68D2">
                  <w:pPr>
                    <w:pStyle w:val="Table-Header"/>
                    <w:framePr w:wrap="auto" w:vAnchor="margin" w:xAlign="left" w:yAlign="inline"/>
                    <w:ind w:left="142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pt-BR"/>
                    </w:rPr>
                    <w:t>PLANO DE AÇÃO</w:t>
                  </w:r>
                </w:p>
              </w:tc>
            </w:tr>
            <w:tr w:rsidR="00AE68D2" w:rsidRPr="001D277E" w14:paraId="6480485F" w14:textId="77777777" w:rsidTr="00F03FCD">
              <w:trPr>
                <w:trHeight w:val="447"/>
              </w:trPr>
              <w:tc>
                <w:tcPr>
                  <w:tcW w:w="1374" w:type="dxa"/>
                  <w:shd w:val="clear" w:color="auto" w:fill="DFDFE2"/>
                </w:tcPr>
                <w:p w14:paraId="071C128C" w14:textId="22EFAFC0" w:rsidR="00AE68D2" w:rsidRPr="00022363" w:rsidRDefault="00AE68D2" w:rsidP="00AE68D2">
                  <w:pPr>
                    <w:pStyle w:val="Table-Content"/>
                    <w:framePr w:wrap="auto" w:vAnchor="margin" w:xAlign="left" w:yAlign="inline"/>
                    <w:ind w:left="142" w:right="17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pt-BR"/>
                    </w:rPr>
                    <w:t>3.4</w:t>
                  </w:r>
                </w:p>
              </w:tc>
              <w:tc>
                <w:tcPr>
                  <w:tcW w:w="4318" w:type="dxa"/>
                  <w:shd w:val="clear" w:color="auto" w:fill="DFDFE2"/>
                </w:tcPr>
                <w:p w14:paraId="22F7827E" w14:textId="206F6F7F" w:rsidR="00AE68D2" w:rsidRPr="001D277E" w:rsidRDefault="00AE68D2" w:rsidP="00AE68D2">
                  <w:pPr>
                    <w:pStyle w:val="NormalWeb"/>
                    <w:spacing w:before="0" w:beforeAutospacing="0" w:after="0" w:afterAutospacing="0"/>
                    <w:ind w:left="0"/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  <w:r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  <w:t>Técnico de Sistema Bosch</w:t>
                  </w:r>
                </w:p>
                <w:p w14:paraId="5B003736" w14:textId="47E6553A" w:rsidR="00AE68D2" w:rsidRPr="001D277E" w:rsidRDefault="00AE68D2" w:rsidP="00AE68D2">
                  <w:pPr>
                    <w:pStyle w:val="Table-Content"/>
                    <w:framePr w:wrap="auto" w:vAnchor="margin" w:xAlign="left" w:yAlign="inline"/>
                    <w:spacing w:before="60" w:after="60" w:line="260" w:lineRule="exact"/>
                    <w:ind w:left="0"/>
                    <w:rPr>
                      <w:sz w:val="18"/>
                      <w:szCs w:val="18"/>
                      <w:lang w:val="pt-BR"/>
                    </w:rPr>
                  </w:pPr>
                  <w:bookmarkStart w:id="2" w:name="_Hlk86246474"/>
                  <w:r>
                    <w:rPr>
                      <w:sz w:val="18"/>
                      <w:szCs w:val="18"/>
                      <w:lang w:val="pt-BR"/>
                    </w:rPr>
                    <w:t xml:space="preserve">O Parceiro BCS deve estabelecer o conjunto de habilidades de qualificação de um técnico de sistema da Bosch no nível da oficina (todos os módulos de qualificação realizados) ou empregar um técnico que seja </w:t>
                  </w:r>
                  <w:r w:rsidRPr="009E0599">
                    <w:rPr>
                      <w:sz w:val="18"/>
                      <w:szCs w:val="18"/>
                      <w:highlight w:val="red"/>
                      <w:lang w:val="pt-BR"/>
                    </w:rPr>
                    <w:t>um técnico</w:t>
                  </w:r>
                  <w:r>
                    <w:rPr>
                      <w:sz w:val="18"/>
                      <w:szCs w:val="18"/>
                      <w:lang w:val="pt-BR"/>
                    </w:rPr>
                    <w:t xml:space="preserve"> mestre certificado no prazo máximo de 36 meses após a assinatura do Contrato Bosch-Car-Service.</w:t>
                  </w:r>
                  <w:bookmarkEnd w:id="2"/>
                </w:p>
              </w:tc>
              <w:tc>
                <w:tcPr>
                  <w:tcW w:w="1148" w:type="dxa"/>
                  <w:shd w:val="clear" w:color="auto" w:fill="DFDFE2"/>
                </w:tcPr>
                <w:p w14:paraId="3252EEDB" w14:textId="1EECD966" w:rsidR="00AE68D2" w:rsidRPr="001D277E" w:rsidRDefault="00AE68D2" w:rsidP="00AE68D2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494" w:type="dxa"/>
                  <w:shd w:val="clear" w:color="auto" w:fill="DFDFE2"/>
                </w:tcPr>
                <w:p w14:paraId="32A2120A" w14:textId="77777777" w:rsidR="00AE68D2" w:rsidRPr="001D277E" w:rsidRDefault="00AE68D2" w:rsidP="00AE68D2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494" w:type="dxa"/>
                  <w:shd w:val="clear" w:color="auto" w:fill="DFDFE2"/>
                </w:tcPr>
                <w:p w14:paraId="0E9AD23E" w14:textId="77777777" w:rsidR="00AE68D2" w:rsidRPr="001D277E" w:rsidRDefault="00AE68D2" w:rsidP="00AE68D2">
                  <w:pPr>
                    <w:pStyle w:val="Table-Content"/>
                    <w:framePr w:wrap="auto" w:vAnchor="margin" w:xAlign="left" w:yAlign="inline"/>
                    <w:ind w:left="142"/>
                    <w:rPr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AE68D2" w:rsidRPr="001D277E" w14:paraId="7DF57035" w14:textId="77777777" w:rsidTr="00F03FCD">
              <w:trPr>
                <w:trHeight w:val="447"/>
              </w:trPr>
              <w:tc>
                <w:tcPr>
                  <w:tcW w:w="1374" w:type="dxa"/>
                  <w:shd w:val="clear" w:color="auto" w:fill="auto"/>
                </w:tcPr>
                <w:p w14:paraId="0EA64C2F" w14:textId="54EDC2D4" w:rsidR="00AE68D2" w:rsidRPr="00AE68D2" w:rsidRDefault="00AE68D2" w:rsidP="00AE68D2">
                  <w:pPr>
                    <w:pStyle w:val="NormalWeb"/>
                    <w:spacing w:before="0" w:beforeAutospacing="0" w:after="0" w:afterAutospacing="0"/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</w:rPr>
                  </w:pPr>
                  <w:r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  <w:lang w:val="pt-BR"/>
                    </w:rPr>
                    <w:t>3.5</w:t>
                  </w:r>
                </w:p>
              </w:tc>
              <w:tc>
                <w:tcPr>
                  <w:tcW w:w="4318" w:type="dxa"/>
                  <w:shd w:val="clear" w:color="auto" w:fill="auto"/>
                </w:tcPr>
                <w:p w14:paraId="24C6A0E8" w14:textId="77777777" w:rsidR="00AE68D2" w:rsidRPr="001D277E" w:rsidRDefault="00AE68D2" w:rsidP="00AE68D2">
                  <w:pPr>
                    <w:pStyle w:val="NormalWeb"/>
                    <w:spacing w:before="0" w:beforeAutospacing="0" w:after="0" w:afterAutospacing="0"/>
                    <w:ind w:left="0"/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  <w:r>
                    <w:rPr>
                      <w:rFonts w:ascii="Bosch Office Sans" w:eastAsia="MS Mincho" w:hAnsi="Bosch Office Sans"/>
                      <w:b/>
                      <w:bCs/>
                      <w:color w:val="000000"/>
                      <w:kern w:val="12"/>
                      <w:sz w:val="18"/>
                      <w:szCs w:val="18"/>
                      <w:lang w:val="pt-BR"/>
                    </w:rPr>
                    <w:t>Consultor de Serviços (BASA)</w:t>
                  </w:r>
                </w:p>
                <w:p w14:paraId="1CC550E3" w14:textId="7317A983" w:rsidR="00AE68D2" w:rsidRPr="001D277E" w:rsidRDefault="00AE68D2" w:rsidP="00EE0692">
                  <w:pPr>
                    <w:pStyle w:val="NormalWeb"/>
                    <w:spacing w:before="60" w:beforeAutospacing="0" w:after="60" w:afterAutospacing="0" w:line="260" w:lineRule="exact"/>
                    <w:ind w:left="0"/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  <w:r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  <w:lang w:val="pt-BR"/>
                    </w:rPr>
                    <w:t xml:space="preserve">O Parceiro BCS compromete-se a empregar pelo menos um Consultor de Serviços Automotivos da Bosch (BASA) no prazo máximo de três anos após a assinatura do Contrato Bosch-Car-Service ou a treinar um dentro desse período de tempo definido. </w:t>
                  </w:r>
                </w:p>
              </w:tc>
              <w:tc>
                <w:tcPr>
                  <w:tcW w:w="1148" w:type="dxa"/>
                  <w:shd w:val="clear" w:color="auto" w:fill="auto"/>
                </w:tcPr>
                <w:p w14:paraId="58BCD594" w14:textId="77777777" w:rsidR="00AE68D2" w:rsidRPr="001D277E" w:rsidRDefault="00AE68D2" w:rsidP="00AE68D2">
                  <w:pPr>
                    <w:pStyle w:val="NormalWeb"/>
                    <w:spacing w:before="0" w:beforeAutospacing="0" w:after="0" w:afterAutospacing="0"/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494" w:type="dxa"/>
                  <w:shd w:val="clear" w:color="auto" w:fill="auto"/>
                </w:tcPr>
                <w:p w14:paraId="5F5A62AF" w14:textId="77777777" w:rsidR="00AE68D2" w:rsidRPr="001D277E" w:rsidRDefault="00AE68D2" w:rsidP="00AE68D2">
                  <w:pPr>
                    <w:pStyle w:val="NormalWeb"/>
                    <w:spacing w:before="0" w:beforeAutospacing="0" w:after="0" w:afterAutospacing="0"/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4494" w:type="dxa"/>
                  <w:shd w:val="clear" w:color="auto" w:fill="auto"/>
                </w:tcPr>
                <w:p w14:paraId="2988BE33" w14:textId="77777777" w:rsidR="00AE68D2" w:rsidRPr="001D277E" w:rsidRDefault="00AE68D2" w:rsidP="00AE68D2">
                  <w:pPr>
                    <w:pStyle w:val="NormalWeb"/>
                    <w:spacing w:before="0" w:beforeAutospacing="0" w:after="0" w:afterAutospacing="0"/>
                    <w:rPr>
                      <w:rFonts w:ascii="Bosch Office Sans" w:eastAsia="MS Mincho" w:hAnsi="Bosch Office Sans"/>
                      <w:color w:val="000000"/>
                      <w:kern w:val="12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14:paraId="278A9F3D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ind w:left="142" w:right="170"/>
              <w:rPr>
                <w:sz w:val="18"/>
                <w:szCs w:val="18"/>
                <w:lang w:val="pt-BR"/>
              </w:rPr>
            </w:pPr>
          </w:p>
        </w:tc>
        <w:tc>
          <w:tcPr>
            <w:tcW w:w="4369" w:type="dxa"/>
            <w:shd w:val="clear" w:color="auto" w:fill="F0F1F2"/>
          </w:tcPr>
          <w:p w14:paraId="0C0BA8BA" w14:textId="77777777" w:rsidR="00D25DB4" w:rsidRPr="001D277E" w:rsidRDefault="00D25DB4" w:rsidP="00F70D59">
            <w:pPr>
              <w:pStyle w:val="Table-Content"/>
              <w:framePr w:wrap="auto" w:vAnchor="margin" w:xAlign="left" w:yAlign="inline"/>
              <w:spacing w:before="60" w:after="60" w:line="260" w:lineRule="exact"/>
              <w:ind w:left="0"/>
              <w:rPr>
                <w:sz w:val="18"/>
                <w:szCs w:val="18"/>
                <w:lang w:val="pt-BR"/>
              </w:rPr>
            </w:pPr>
          </w:p>
        </w:tc>
      </w:tr>
    </w:tbl>
    <w:p w14:paraId="106D2134" w14:textId="77777777" w:rsidR="00FD53E7" w:rsidRPr="001D277E" w:rsidRDefault="00FD53E7" w:rsidP="00D25DB4">
      <w:pPr>
        <w:pStyle w:val="Copy"/>
        <w:jc w:val="right"/>
        <w:rPr>
          <w:lang w:val="pt-BR"/>
        </w:rPr>
      </w:pPr>
    </w:p>
    <w:sectPr w:rsidR="00FD53E7" w:rsidRPr="001D277E" w:rsidSect="00043A87">
      <w:headerReference w:type="default" r:id="rId8"/>
      <w:footerReference w:type="default" r:id="rId9"/>
      <w:headerReference w:type="first" r:id="rId10"/>
      <w:type w:val="continuous"/>
      <w:pgSz w:w="16838" w:h="11906" w:orient="landscape" w:code="9"/>
      <w:pgMar w:top="1270" w:right="505" w:bottom="595" w:left="505" w:header="0" w:footer="0" w:gutter="0"/>
      <w:cols w:space="76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9ADA" w14:textId="77777777" w:rsidR="00D019F4" w:rsidRDefault="00D019F4" w:rsidP="00931054">
      <w:r>
        <w:separator/>
      </w:r>
    </w:p>
  </w:endnote>
  <w:endnote w:type="continuationSeparator" w:id="0">
    <w:p w14:paraId="7CD5B29D" w14:textId="77777777" w:rsidR="00D019F4" w:rsidRDefault="00D019F4" w:rsidP="0093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sch Office Sans">
    <w:altName w:val="Times New Roman"/>
    <w:panose1 w:val="00000000000000000000"/>
    <w:charset w:val="00"/>
    <w:family w:val="auto"/>
    <w:pitch w:val="variable"/>
    <w:sig w:usb0="A00002FF" w:usb1="4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1718F" w14:textId="0B0E5790" w:rsidR="006E52AD" w:rsidRDefault="006E52AD">
    <w:pPr>
      <w:pStyle w:val="Rodap"/>
    </w:pP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4041D766" wp14:editId="7C870A3F">
              <wp:simplePos x="0" y="0"/>
              <wp:positionH relativeFrom="margin">
                <wp:align>left</wp:align>
              </wp:positionH>
              <wp:positionV relativeFrom="paragraph">
                <wp:posOffset>-386487</wp:posOffset>
              </wp:positionV>
              <wp:extent cx="9963510" cy="288435"/>
              <wp:effectExtent l="0" t="0" r="19050" b="16510"/>
              <wp:wrapNone/>
              <wp:docPr id="18" name="Gruppierung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63510" cy="288435"/>
                        <a:chOff x="0" y="0"/>
                        <a:chExt cx="6967855" cy="288435"/>
                      </a:xfrm>
                    </wpg:grpSpPr>
                    <wps:wsp>
                      <wps:cNvPr id="1" name="Line 571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64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0" y="127310"/>
                          <a:ext cx="4744720" cy="16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8C9720" w14:textId="07E17382" w:rsidR="006E52AD" w:rsidRPr="00E13E29" w:rsidRDefault="006E52AD" w:rsidP="006E52AD">
                            <w:pPr>
                              <w:pStyle w:val="Fuzeile1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6" name="Text Box 572"/>
                      <wps:cNvSpPr txBox="1">
                        <a:spLocks noChangeArrowheads="1"/>
                      </wps:cNvSpPr>
                      <wps:spPr bwMode="auto">
                        <a:xfrm>
                          <a:off x="5382895" y="127527"/>
                          <a:ext cx="1584960" cy="160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D729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93D0B9" w14:textId="77777777" w:rsidR="004D603C" w:rsidRPr="004D603C" w:rsidRDefault="004D603C" w:rsidP="004D603C">
                            <w:pPr>
                              <w:pStyle w:val="Fuzeile1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lang w:val="pt-BR"/>
                              </w:rPr>
                              <w:t>AA/SWS2</w:t>
                            </w:r>
                          </w:p>
                          <w:p w14:paraId="158E9958" w14:textId="7FC7083C" w:rsidR="006E52AD" w:rsidRPr="00E13E29" w:rsidRDefault="006E52AD" w:rsidP="006E52AD">
                            <w:pPr>
                              <w:pStyle w:val="Fuzeile1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41D766" id="Gruppierung 18" o:spid="_x0000_s1028" style="position:absolute;margin-left:0;margin-top:-30.45pt;width:784.55pt;height:22.7pt;z-index:251681792;mso-position-horizontal:left;mso-position-horizontal-relative:margin;mso-width-relative:margin;mso-height-relative:margin" coordsize="69678,2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">
              <v:line id="Line 571" o:spid="_x0000_s1029" style="position:absolute;visibility:visible;mso-wrap-style:square" from="0,0" to="695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" strokecolor="black [3213]" strokeweight=".5pt">
                <v:shadow color="black" opacity="49150f" offset=".74833mm,.74833mm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2" o:spid="_x0000_s1030" type="#_x0000_t202" style="position:absolute;top:1273;width:47447;height:1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7D8C9720" w14:textId="07E17382" w:rsidR="006E52AD" w:rsidRPr="00E13E29" w:rsidRDefault="006E52AD" w:rsidP="006E52AD">
                      <w:pPr>
                        <w:pStyle w:val="Fuzeile1"/>
                      </w:pPr>
                    </w:p>
                  </w:txbxContent>
                </v:textbox>
              </v:shape>
              <v:shape id="Text Box 572" o:spid="_x0000_s1031" type="#_x0000_t202" style="position:absolute;left:53828;top:1275;width:15850;height:1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" filled="f" fillcolor="#5d7298" stroked="f" strokecolor="#9cf" strokeweight=".1pt">
                <v:shadow color="black" opacity="49150f" offset=".74833mm,.74833mm"/>
                <v:textbox inset="0,0,0,0">
                  <w:txbxContent>
                    <w:p w14:paraId="1193D0B9" w14:textId="77777777" w:rsidR="004D603C" w:rsidRPr="004D603C" w:rsidRDefault="004D603C" w:rsidP="004D603C">
                      <w:pPr>
                        <w:pStyle w:val="Fuzeile1"/>
                        <w:jc w:val="right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  <w:lang w:val="pt-BR"/>
                        </w:rPr>
                        <w:t>AA/SWS2</w:t>
                      </w:r>
                    </w:p>
                    <w:p w14:paraId="158E9958" w14:textId="7FC7083C" w:rsidR="006E52AD" w:rsidRPr="00E13E29" w:rsidRDefault="006E52AD" w:rsidP="006E52AD">
                      <w:pPr>
                        <w:pStyle w:val="Fuzeile1"/>
                        <w:jc w:val="right"/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F33A" w14:textId="77777777" w:rsidR="00D019F4" w:rsidRDefault="00D019F4" w:rsidP="00931054">
      <w:r>
        <w:separator/>
      </w:r>
    </w:p>
  </w:footnote>
  <w:footnote w:type="continuationSeparator" w:id="0">
    <w:p w14:paraId="0882927E" w14:textId="77777777" w:rsidR="00D019F4" w:rsidRDefault="00D019F4" w:rsidP="0093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F3C8" w14:textId="148E5B83" w:rsidR="000D5980" w:rsidRPr="00196E1F" w:rsidRDefault="00F42EED">
    <w:pPr>
      <w:pStyle w:val="Cabealho"/>
      <w:rPr>
        <w:b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B243E8" wp14:editId="536673C6">
              <wp:simplePos x="0" y="0"/>
              <wp:positionH relativeFrom="page">
                <wp:posOffset>9643110</wp:posOffset>
              </wp:positionH>
              <wp:positionV relativeFrom="page">
                <wp:posOffset>147955</wp:posOffset>
              </wp:positionV>
              <wp:extent cx="776605" cy="384544"/>
              <wp:effectExtent l="0" t="0" r="10795" b="22225"/>
              <wp:wrapNone/>
              <wp:docPr id="30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3845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DD42ADA" w14:textId="00C53084" w:rsidR="006E52AD" w:rsidRPr="006021C7" w:rsidRDefault="00077708" w:rsidP="006E52AD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instrText xml:space="preserve"> PAGE </w:instrTex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lang w:val="pt-BR"/>
                            </w:rPr>
                            <w:t>1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end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t xml:space="preserve"> | 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instrText xml:space="preserve"> NUMPAGES </w:instrTex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color w:val="000000" w:themeColor="text1"/>
                              <w:lang w:val="pt-BR"/>
                            </w:rPr>
                            <w:t>1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243E8" id="_x0000_t202" coordsize="21600,21600" o:spt="202" path="m,l,21600r21600,l21600,xe">
              <v:stroke joinstyle="miter"/>
              <v:path gradientshapeok="t" o:connecttype="rect"/>
            </v:shapetype>
            <v:shape id="Text Box 570" o:spid="_x0000_s1026" type="#_x0000_t202" style="position:absolute;margin-left:759.3pt;margin-top:11.65pt;width:61.15pt;height:30.3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4DD42ADA" w14:textId="00C53084" w:rsidR="006E52AD" w:rsidRPr="006021C7" w:rsidRDefault="00077708" w:rsidP="006E52AD">
                    <w:pPr>
                      <w:jc w:val="right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  <w:lang w:val="pt-BR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</w:rPr>
                      <w:instrText xml:space="preserve"> PAGE </w:instrTex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lang w:val="pt-BR"/>
                      </w:rPr>
                      <w:t>1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end"/>
                    </w:r>
                    <w:r>
                      <w:rPr>
                        <w:color w:val="000000" w:themeColor="text1"/>
                        <w:lang w:val="pt-BR"/>
                      </w:rPr>
                      <w:t xml:space="preserve"> | 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begin"/>
                    </w:r>
                    <w:r>
                      <w:rPr>
                        <w:color w:val="000000" w:themeColor="text1"/>
                        <w:lang w:val="pt-BR"/>
                      </w:rPr>
                      <w:instrText xml:space="preserve"> NUMPAGES </w:instrTex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color w:val="000000" w:themeColor="text1"/>
                        <w:lang w:val="pt-BR"/>
                      </w:rPr>
                      <w:t>1</w:t>
                    </w:r>
                    <w:r>
                      <w:rPr>
                        <w:color w:val="000000" w:themeColor="text1"/>
                        <w:lang w:val="pt-B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64000E" wp14:editId="5E8688A4">
              <wp:simplePos x="0" y="0"/>
              <wp:positionH relativeFrom="page">
                <wp:posOffset>315595</wp:posOffset>
              </wp:positionH>
              <wp:positionV relativeFrom="page">
                <wp:posOffset>148590</wp:posOffset>
              </wp:positionV>
              <wp:extent cx="5857875" cy="385200"/>
              <wp:effectExtent l="0" t="0" r="9525" b="15240"/>
              <wp:wrapNone/>
              <wp:docPr id="4" name="Text Box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57875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D729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">
                            <a:solidFill>
                              <a:srgbClr val="99CC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3BB737B" w14:textId="31357441" w:rsidR="00897EC1" w:rsidRPr="006021C7" w:rsidRDefault="004D603C" w:rsidP="006E52AD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lang w:val="pt-BR"/>
                            </w:rPr>
                            <w:t xml:space="preserve">Bosch Service Excellence | </w:t>
                          </w:r>
                          <w:r>
                            <w:rPr>
                              <w:color w:val="000000" w:themeColor="text1"/>
                              <w:lang w:val="pt-BR"/>
                            </w:rPr>
                            <w:t>C – 016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64000E" id="_x0000_s1027" type="#_x0000_t202" style="position:absolute;margin-left:24.85pt;margin-top:11.7pt;width:461.25pt;height:30.3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" filled="f" fillcolor="#5d7298" stroked="f" strokecolor="#9cf" strokeweight=".1pt">
              <v:shadow color="black" opacity="49150f" offset=".74833mm,.74833mm"/>
              <v:textbox inset="0,0,0,0">
                <w:txbxContent>
                  <w:p w14:paraId="13BB737B" w14:textId="31357441" w:rsidR="00897EC1" w:rsidRPr="006021C7" w:rsidRDefault="004D603C" w:rsidP="006E52AD">
                    <w:pPr>
                      <w:rPr>
                        <w:color w:val="000000" w:themeColor="text1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lang w:val="pt-BR"/>
                      </w:rPr>
                      <w:t xml:space="preserve">Bosch Service Excellence | </w:t>
                    </w:r>
                    <w:r>
                      <w:rPr>
                        <w:color w:val="000000" w:themeColor="text1"/>
                        <w:lang w:val="pt-BR"/>
                      </w:rPr>
                      <w:t>C – 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6906FB51" wp14:editId="5911E836">
              <wp:simplePos x="0" y="0"/>
              <wp:positionH relativeFrom="column">
                <wp:posOffset>-308646</wp:posOffset>
              </wp:positionH>
              <wp:positionV relativeFrom="paragraph">
                <wp:posOffset>8626</wp:posOffset>
              </wp:positionV>
              <wp:extent cx="10769133" cy="530824"/>
              <wp:effectExtent l="0" t="0" r="0" b="3175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133" cy="530824"/>
                      </a:xfrm>
                      <a:prstGeom prst="rect">
                        <a:avLst/>
                      </a:prstGeom>
                      <a:solidFill>
                        <a:srgbClr val="EFEFF0"/>
                      </a:solidFill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2FCB32" id="Rechteck 19" o:spid="_x0000_s1026" style="position:absolute;margin-left:-24.3pt;margin-top:.7pt;width:847.95pt;height:41.8pt;z-index:-2516500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" fillcolor="#efeff0" stroked="f">
              <v:textbox inset="0,0,0,0"/>
            </v:rect>
          </w:pict>
        </mc:Fallback>
      </mc:AlternateContent>
    </w:r>
    <w:r>
      <w:rPr>
        <w:noProof/>
        <w:lang w:val="pt-BR"/>
      </w:rPr>
      <w:drawing>
        <wp:anchor distT="0" distB="0" distL="114300" distR="114300" simplePos="0" relativeHeight="251685888" behindDoc="1" locked="0" layoutInCell="1" allowOverlap="1" wp14:anchorId="3E16B61B" wp14:editId="5D2ED1EF">
          <wp:simplePos x="0" y="0"/>
          <wp:positionH relativeFrom="margin">
            <wp:posOffset>-315966</wp:posOffset>
          </wp:positionH>
          <wp:positionV relativeFrom="margin">
            <wp:posOffset>-799465</wp:posOffset>
          </wp:positionV>
          <wp:extent cx="10692000" cy="140400"/>
          <wp:effectExtent l="0" t="0" r="0" b="0"/>
          <wp:wrapNone/>
          <wp:docPr id="211" name="Bild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22"/>
                  <a:stretch/>
                </pic:blipFill>
                <pic:spPr bwMode="auto">
                  <a:xfrm flipV="1">
                    <a:off x="0" y="0"/>
                    <a:ext cx="10692000" cy="14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4178" w14:textId="1586D13E" w:rsidR="00C2631E" w:rsidRDefault="003F2691" w:rsidP="00931054">
    <w:pPr>
      <w:pStyle w:val="Cabealho"/>
    </w:pPr>
    <w:r>
      <w:rPr>
        <w:noProof/>
        <w:lang w:val="pt-BR"/>
      </w:rPr>
      <w:drawing>
        <wp:anchor distT="0" distB="0" distL="114300" distR="114300" simplePos="0" relativeHeight="251668480" behindDoc="0" locked="1" layoutInCell="1" allowOverlap="0" wp14:anchorId="1BD5B4AC" wp14:editId="701607C5">
          <wp:simplePos x="0" y="0"/>
          <wp:positionH relativeFrom="margin">
            <wp:posOffset>-478155</wp:posOffset>
          </wp:positionH>
          <wp:positionV relativeFrom="margin">
            <wp:posOffset>-10690225</wp:posOffset>
          </wp:positionV>
          <wp:extent cx="7559675" cy="791845"/>
          <wp:effectExtent l="0" t="0" r="9525" b="0"/>
          <wp:wrapNone/>
          <wp:docPr id="212" name="Bild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blatt-Header-D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C5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C841E2"/>
    <w:multiLevelType w:val="hybridMultilevel"/>
    <w:tmpl w:val="7090DFCA"/>
    <w:lvl w:ilvl="0" w:tplc="8A44BA2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A280F"/>
    <w:multiLevelType w:val="hybridMultilevel"/>
    <w:tmpl w:val="EB5A981E"/>
    <w:lvl w:ilvl="0" w:tplc="8A44BA2C">
      <w:start w:val="1"/>
      <w:numFmt w:val="bullet"/>
      <w:lvlText w:val=""/>
      <w:lvlJc w:val="left"/>
      <w:pPr>
        <w:ind w:left="85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" w15:restartNumberingAfterBreak="0">
    <w:nsid w:val="55C07BBD"/>
    <w:multiLevelType w:val="hybridMultilevel"/>
    <w:tmpl w:val="0A408726"/>
    <w:lvl w:ilvl="0" w:tplc="8A44BA2C">
      <w:start w:val="1"/>
      <w:numFmt w:val="bullet"/>
      <w:lvlText w:val=""/>
      <w:lvlJc w:val="left"/>
      <w:pPr>
        <w:ind w:left="501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72F47E7"/>
    <w:multiLevelType w:val="hybridMultilevel"/>
    <w:tmpl w:val="409856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668FB"/>
    <w:multiLevelType w:val="hybridMultilevel"/>
    <w:tmpl w:val="47F85C9A"/>
    <w:lvl w:ilvl="0" w:tplc="8A44BA2C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C28D9"/>
    <w:multiLevelType w:val="hybridMultilevel"/>
    <w:tmpl w:val="49385ACA"/>
    <w:lvl w:ilvl="0" w:tplc="5BE84576">
      <w:start w:val="1"/>
      <w:numFmt w:val="bullet"/>
      <w:pStyle w:val="Bullets"/>
      <w:lvlText w:val=""/>
      <w:lvlJc w:val="left"/>
      <w:pPr>
        <w:tabs>
          <w:tab w:val="num" w:pos="204"/>
        </w:tabs>
        <w:ind w:left="204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C4B91"/>
    <w:multiLevelType w:val="hybridMultilevel"/>
    <w:tmpl w:val="9ED4DD00"/>
    <w:lvl w:ilvl="0" w:tplc="8A44BA2C">
      <w:start w:val="1"/>
      <w:numFmt w:val="bullet"/>
      <w:lvlText w:val=""/>
      <w:lvlJc w:val="left"/>
      <w:pPr>
        <w:ind w:left="85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 w16cid:durableId="1547255158">
    <w:abstractNumId w:val="6"/>
  </w:num>
  <w:num w:numId="2" w16cid:durableId="1376344565">
    <w:abstractNumId w:val="0"/>
  </w:num>
  <w:num w:numId="3" w16cid:durableId="1234967645">
    <w:abstractNumId w:val="3"/>
  </w:num>
  <w:num w:numId="4" w16cid:durableId="64883714">
    <w:abstractNumId w:val="5"/>
  </w:num>
  <w:num w:numId="5" w16cid:durableId="354157823">
    <w:abstractNumId w:val="4"/>
  </w:num>
  <w:num w:numId="6" w16cid:durableId="872614353">
    <w:abstractNumId w:val="1"/>
  </w:num>
  <w:num w:numId="7" w16cid:durableId="730810949">
    <w:abstractNumId w:val="7"/>
  </w:num>
  <w:num w:numId="8" w16cid:durableId="210784632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a-DK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249"/>
  <w:drawingGridVerticalSpacing w:val="42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3MTIwNjewMDA2NTZQ0lEKTi0uzszPAykwqgUA1w3g1iwAAAA="/>
  </w:docVars>
  <w:rsids>
    <w:rsidRoot w:val="00A33CC9"/>
    <w:rsid w:val="00003AB9"/>
    <w:rsid w:val="00004543"/>
    <w:rsid w:val="00006AC9"/>
    <w:rsid w:val="000111BD"/>
    <w:rsid w:val="00020DBD"/>
    <w:rsid w:val="00022363"/>
    <w:rsid w:val="00026AA1"/>
    <w:rsid w:val="00027FBB"/>
    <w:rsid w:val="000322AA"/>
    <w:rsid w:val="000363A3"/>
    <w:rsid w:val="00036F89"/>
    <w:rsid w:val="0003701B"/>
    <w:rsid w:val="00043A87"/>
    <w:rsid w:val="000446F1"/>
    <w:rsid w:val="00054298"/>
    <w:rsid w:val="00066912"/>
    <w:rsid w:val="00067E12"/>
    <w:rsid w:val="00077708"/>
    <w:rsid w:val="000831CA"/>
    <w:rsid w:val="000916E2"/>
    <w:rsid w:val="00092BCB"/>
    <w:rsid w:val="000A15F8"/>
    <w:rsid w:val="000A5A09"/>
    <w:rsid w:val="000A7271"/>
    <w:rsid w:val="000B1AFE"/>
    <w:rsid w:val="000B3766"/>
    <w:rsid w:val="000D5980"/>
    <w:rsid w:val="000E7A80"/>
    <w:rsid w:val="000F1BCF"/>
    <w:rsid w:val="000F4C2E"/>
    <w:rsid w:val="0010116C"/>
    <w:rsid w:val="00113E89"/>
    <w:rsid w:val="00127A1A"/>
    <w:rsid w:val="0014049A"/>
    <w:rsid w:val="0014376C"/>
    <w:rsid w:val="001516C0"/>
    <w:rsid w:val="0015752F"/>
    <w:rsid w:val="001622B2"/>
    <w:rsid w:val="00163481"/>
    <w:rsid w:val="001639AA"/>
    <w:rsid w:val="001640F5"/>
    <w:rsid w:val="00164218"/>
    <w:rsid w:val="00164597"/>
    <w:rsid w:val="00171C2C"/>
    <w:rsid w:val="00196E1F"/>
    <w:rsid w:val="00197947"/>
    <w:rsid w:val="001A65F5"/>
    <w:rsid w:val="001B759D"/>
    <w:rsid w:val="001C43A9"/>
    <w:rsid w:val="001C5797"/>
    <w:rsid w:val="001D10C2"/>
    <w:rsid w:val="001D277E"/>
    <w:rsid w:val="001D53A4"/>
    <w:rsid w:val="001D6ACB"/>
    <w:rsid w:val="001F2A04"/>
    <w:rsid w:val="001F610A"/>
    <w:rsid w:val="00213BA1"/>
    <w:rsid w:val="00213EDA"/>
    <w:rsid w:val="00216CB0"/>
    <w:rsid w:val="002235D4"/>
    <w:rsid w:val="00226F1C"/>
    <w:rsid w:val="00233D84"/>
    <w:rsid w:val="002445A2"/>
    <w:rsid w:val="0026285B"/>
    <w:rsid w:val="0027252A"/>
    <w:rsid w:val="0027552C"/>
    <w:rsid w:val="0028075E"/>
    <w:rsid w:val="00284424"/>
    <w:rsid w:val="00294A42"/>
    <w:rsid w:val="002A5ED9"/>
    <w:rsid w:val="002A789F"/>
    <w:rsid w:val="002B0387"/>
    <w:rsid w:val="002B2793"/>
    <w:rsid w:val="002B68D5"/>
    <w:rsid w:val="002B6D99"/>
    <w:rsid w:val="002B72CE"/>
    <w:rsid w:val="002C2826"/>
    <w:rsid w:val="002F1B09"/>
    <w:rsid w:val="002F40FE"/>
    <w:rsid w:val="002F472B"/>
    <w:rsid w:val="002F5499"/>
    <w:rsid w:val="00321DEB"/>
    <w:rsid w:val="00324448"/>
    <w:rsid w:val="0032623C"/>
    <w:rsid w:val="00327155"/>
    <w:rsid w:val="00330CE9"/>
    <w:rsid w:val="00333EC6"/>
    <w:rsid w:val="00342CF7"/>
    <w:rsid w:val="003446AE"/>
    <w:rsid w:val="00350500"/>
    <w:rsid w:val="00356779"/>
    <w:rsid w:val="00360FAA"/>
    <w:rsid w:val="00363B51"/>
    <w:rsid w:val="00392221"/>
    <w:rsid w:val="00394E5E"/>
    <w:rsid w:val="003A2840"/>
    <w:rsid w:val="003A6D8C"/>
    <w:rsid w:val="003A768D"/>
    <w:rsid w:val="003B55F6"/>
    <w:rsid w:val="003B5B5D"/>
    <w:rsid w:val="003C4E0B"/>
    <w:rsid w:val="003C6629"/>
    <w:rsid w:val="003D0466"/>
    <w:rsid w:val="003E26D6"/>
    <w:rsid w:val="003E441F"/>
    <w:rsid w:val="003F2691"/>
    <w:rsid w:val="004011F1"/>
    <w:rsid w:val="004017AC"/>
    <w:rsid w:val="00405F7A"/>
    <w:rsid w:val="00413970"/>
    <w:rsid w:val="00413CD9"/>
    <w:rsid w:val="00414229"/>
    <w:rsid w:val="00427D0B"/>
    <w:rsid w:val="00427EDA"/>
    <w:rsid w:val="00434E20"/>
    <w:rsid w:val="00443EBD"/>
    <w:rsid w:val="004460B6"/>
    <w:rsid w:val="00446627"/>
    <w:rsid w:val="00451179"/>
    <w:rsid w:val="00453F66"/>
    <w:rsid w:val="00454997"/>
    <w:rsid w:val="00471BB3"/>
    <w:rsid w:val="00473C19"/>
    <w:rsid w:val="00474E18"/>
    <w:rsid w:val="00480D09"/>
    <w:rsid w:val="0048372A"/>
    <w:rsid w:val="00490E6D"/>
    <w:rsid w:val="0049391F"/>
    <w:rsid w:val="0049597E"/>
    <w:rsid w:val="004B0EF2"/>
    <w:rsid w:val="004B2EE9"/>
    <w:rsid w:val="004B669B"/>
    <w:rsid w:val="004D27F9"/>
    <w:rsid w:val="004D603C"/>
    <w:rsid w:val="004F2BF8"/>
    <w:rsid w:val="00503E6C"/>
    <w:rsid w:val="00504132"/>
    <w:rsid w:val="00504286"/>
    <w:rsid w:val="00506203"/>
    <w:rsid w:val="00517B36"/>
    <w:rsid w:val="005232C3"/>
    <w:rsid w:val="005331FF"/>
    <w:rsid w:val="00535979"/>
    <w:rsid w:val="005402C0"/>
    <w:rsid w:val="00542F77"/>
    <w:rsid w:val="00543050"/>
    <w:rsid w:val="005458FD"/>
    <w:rsid w:val="00563F1B"/>
    <w:rsid w:val="0056477F"/>
    <w:rsid w:val="00571006"/>
    <w:rsid w:val="00580522"/>
    <w:rsid w:val="00585B7C"/>
    <w:rsid w:val="0058677D"/>
    <w:rsid w:val="005A2280"/>
    <w:rsid w:val="005B4D31"/>
    <w:rsid w:val="005C056C"/>
    <w:rsid w:val="005D10AB"/>
    <w:rsid w:val="005E3C0C"/>
    <w:rsid w:val="005E668E"/>
    <w:rsid w:val="005F28C3"/>
    <w:rsid w:val="006021C7"/>
    <w:rsid w:val="00602F76"/>
    <w:rsid w:val="00605A57"/>
    <w:rsid w:val="00610E71"/>
    <w:rsid w:val="0062329D"/>
    <w:rsid w:val="00634869"/>
    <w:rsid w:val="00634BC3"/>
    <w:rsid w:val="00643D5E"/>
    <w:rsid w:val="00661B50"/>
    <w:rsid w:val="006A0457"/>
    <w:rsid w:val="006A3844"/>
    <w:rsid w:val="006B2EA0"/>
    <w:rsid w:val="006B4EF6"/>
    <w:rsid w:val="006C2A3E"/>
    <w:rsid w:val="006C3F02"/>
    <w:rsid w:val="006D4BB2"/>
    <w:rsid w:val="006E52AD"/>
    <w:rsid w:val="006F3DFA"/>
    <w:rsid w:val="00703725"/>
    <w:rsid w:val="00714EC3"/>
    <w:rsid w:val="007267CC"/>
    <w:rsid w:val="007410F5"/>
    <w:rsid w:val="00752B1E"/>
    <w:rsid w:val="00763702"/>
    <w:rsid w:val="00764ABF"/>
    <w:rsid w:val="007707E7"/>
    <w:rsid w:val="0079573C"/>
    <w:rsid w:val="007A2E5C"/>
    <w:rsid w:val="007A306B"/>
    <w:rsid w:val="007B2A70"/>
    <w:rsid w:val="007B4278"/>
    <w:rsid w:val="007C1B26"/>
    <w:rsid w:val="007C4CD3"/>
    <w:rsid w:val="007E513D"/>
    <w:rsid w:val="007E599E"/>
    <w:rsid w:val="007F0557"/>
    <w:rsid w:val="007F2176"/>
    <w:rsid w:val="007F7DE1"/>
    <w:rsid w:val="00800BF3"/>
    <w:rsid w:val="00802498"/>
    <w:rsid w:val="0080328D"/>
    <w:rsid w:val="00806CD4"/>
    <w:rsid w:val="0082306E"/>
    <w:rsid w:val="008262E2"/>
    <w:rsid w:val="0083359F"/>
    <w:rsid w:val="0083515C"/>
    <w:rsid w:val="0084506D"/>
    <w:rsid w:val="00850D70"/>
    <w:rsid w:val="00855E5C"/>
    <w:rsid w:val="00867AF9"/>
    <w:rsid w:val="008720A7"/>
    <w:rsid w:val="008759F8"/>
    <w:rsid w:val="00884567"/>
    <w:rsid w:val="00897EC1"/>
    <w:rsid w:val="008A4C1C"/>
    <w:rsid w:val="008B4821"/>
    <w:rsid w:val="008B6A73"/>
    <w:rsid w:val="008E1E76"/>
    <w:rsid w:val="0090775E"/>
    <w:rsid w:val="00922131"/>
    <w:rsid w:val="00922ED8"/>
    <w:rsid w:val="009241AA"/>
    <w:rsid w:val="009268AE"/>
    <w:rsid w:val="00926D86"/>
    <w:rsid w:val="0092784E"/>
    <w:rsid w:val="00931054"/>
    <w:rsid w:val="00935F40"/>
    <w:rsid w:val="009362AA"/>
    <w:rsid w:val="00962DF7"/>
    <w:rsid w:val="00976824"/>
    <w:rsid w:val="009A012B"/>
    <w:rsid w:val="009A37A7"/>
    <w:rsid w:val="009A6FC1"/>
    <w:rsid w:val="009C3CE0"/>
    <w:rsid w:val="009C439F"/>
    <w:rsid w:val="009E0599"/>
    <w:rsid w:val="009E75EE"/>
    <w:rsid w:val="009F45B9"/>
    <w:rsid w:val="00A0419F"/>
    <w:rsid w:val="00A10D27"/>
    <w:rsid w:val="00A10F43"/>
    <w:rsid w:val="00A12566"/>
    <w:rsid w:val="00A14A96"/>
    <w:rsid w:val="00A32047"/>
    <w:rsid w:val="00A33CC9"/>
    <w:rsid w:val="00A40349"/>
    <w:rsid w:val="00A55FB5"/>
    <w:rsid w:val="00A57D3F"/>
    <w:rsid w:val="00A60120"/>
    <w:rsid w:val="00A607D4"/>
    <w:rsid w:val="00A80A4C"/>
    <w:rsid w:val="00A84F3E"/>
    <w:rsid w:val="00AB2755"/>
    <w:rsid w:val="00AC2DCF"/>
    <w:rsid w:val="00AC3964"/>
    <w:rsid w:val="00AD1091"/>
    <w:rsid w:val="00AD4398"/>
    <w:rsid w:val="00AD6F78"/>
    <w:rsid w:val="00AE68D2"/>
    <w:rsid w:val="00AF3BF7"/>
    <w:rsid w:val="00AF5F73"/>
    <w:rsid w:val="00B17E1E"/>
    <w:rsid w:val="00B203A5"/>
    <w:rsid w:val="00B20E37"/>
    <w:rsid w:val="00B25575"/>
    <w:rsid w:val="00B42BDB"/>
    <w:rsid w:val="00B62352"/>
    <w:rsid w:val="00B64C49"/>
    <w:rsid w:val="00B6551F"/>
    <w:rsid w:val="00B6744B"/>
    <w:rsid w:val="00B70462"/>
    <w:rsid w:val="00B75A72"/>
    <w:rsid w:val="00B90209"/>
    <w:rsid w:val="00B92E47"/>
    <w:rsid w:val="00B93485"/>
    <w:rsid w:val="00BA144D"/>
    <w:rsid w:val="00BB3138"/>
    <w:rsid w:val="00BB530D"/>
    <w:rsid w:val="00BB598E"/>
    <w:rsid w:val="00BB5B14"/>
    <w:rsid w:val="00BC07A7"/>
    <w:rsid w:val="00BC513D"/>
    <w:rsid w:val="00BE322B"/>
    <w:rsid w:val="00BE3BD8"/>
    <w:rsid w:val="00C028DE"/>
    <w:rsid w:val="00C10EEF"/>
    <w:rsid w:val="00C247C3"/>
    <w:rsid w:val="00C2631E"/>
    <w:rsid w:val="00C27DD9"/>
    <w:rsid w:val="00C34C71"/>
    <w:rsid w:val="00C511DE"/>
    <w:rsid w:val="00C5200E"/>
    <w:rsid w:val="00C5614F"/>
    <w:rsid w:val="00C62537"/>
    <w:rsid w:val="00C6528C"/>
    <w:rsid w:val="00C7266D"/>
    <w:rsid w:val="00C73D37"/>
    <w:rsid w:val="00C74AFF"/>
    <w:rsid w:val="00C82DE5"/>
    <w:rsid w:val="00CB40F4"/>
    <w:rsid w:val="00CC3389"/>
    <w:rsid w:val="00CC445B"/>
    <w:rsid w:val="00CD5CE1"/>
    <w:rsid w:val="00CE387F"/>
    <w:rsid w:val="00CE41D7"/>
    <w:rsid w:val="00CF0A5A"/>
    <w:rsid w:val="00D019F4"/>
    <w:rsid w:val="00D07B9A"/>
    <w:rsid w:val="00D11F1F"/>
    <w:rsid w:val="00D1350B"/>
    <w:rsid w:val="00D1580B"/>
    <w:rsid w:val="00D2096B"/>
    <w:rsid w:val="00D25DB4"/>
    <w:rsid w:val="00D26BB3"/>
    <w:rsid w:val="00D40DFC"/>
    <w:rsid w:val="00D62F94"/>
    <w:rsid w:val="00D63DE4"/>
    <w:rsid w:val="00D72336"/>
    <w:rsid w:val="00D77F10"/>
    <w:rsid w:val="00D8050F"/>
    <w:rsid w:val="00D85255"/>
    <w:rsid w:val="00D87D85"/>
    <w:rsid w:val="00D901D3"/>
    <w:rsid w:val="00D96FC4"/>
    <w:rsid w:val="00DA17A4"/>
    <w:rsid w:val="00DA54EC"/>
    <w:rsid w:val="00DC1C0B"/>
    <w:rsid w:val="00DD1436"/>
    <w:rsid w:val="00DE38D1"/>
    <w:rsid w:val="00DE4328"/>
    <w:rsid w:val="00DF6C25"/>
    <w:rsid w:val="00E00342"/>
    <w:rsid w:val="00E02338"/>
    <w:rsid w:val="00E07DE2"/>
    <w:rsid w:val="00E11508"/>
    <w:rsid w:val="00E11B5D"/>
    <w:rsid w:val="00E13E29"/>
    <w:rsid w:val="00E26571"/>
    <w:rsid w:val="00E30D1D"/>
    <w:rsid w:val="00E33ABC"/>
    <w:rsid w:val="00E4752A"/>
    <w:rsid w:val="00E5076C"/>
    <w:rsid w:val="00E548AF"/>
    <w:rsid w:val="00E70AF1"/>
    <w:rsid w:val="00E826FC"/>
    <w:rsid w:val="00E84648"/>
    <w:rsid w:val="00E85660"/>
    <w:rsid w:val="00E91A71"/>
    <w:rsid w:val="00EA035C"/>
    <w:rsid w:val="00EA1547"/>
    <w:rsid w:val="00EB718F"/>
    <w:rsid w:val="00EC105C"/>
    <w:rsid w:val="00ED25B5"/>
    <w:rsid w:val="00ED47B1"/>
    <w:rsid w:val="00EE0692"/>
    <w:rsid w:val="00EE290C"/>
    <w:rsid w:val="00EE7DB3"/>
    <w:rsid w:val="00EF3937"/>
    <w:rsid w:val="00EF5481"/>
    <w:rsid w:val="00F03FCD"/>
    <w:rsid w:val="00F07A48"/>
    <w:rsid w:val="00F22C63"/>
    <w:rsid w:val="00F25CAF"/>
    <w:rsid w:val="00F3414B"/>
    <w:rsid w:val="00F400EF"/>
    <w:rsid w:val="00F4208A"/>
    <w:rsid w:val="00F42EED"/>
    <w:rsid w:val="00F47795"/>
    <w:rsid w:val="00F554A4"/>
    <w:rsid w:val="00F61994"/>
    <w:rsid w:val="00F73C66"/>
    <w:rsid w:val="00F774BA"/>
    <w:rsid w:val="00F93BD8"/>
    <w:rsid w:val="00FA4117"/>
    <w:rsid w:val="00FA4904"/>
    <w:rsid w:val="00FA50BE"/>
    <w:rsid w:val="00FA7ED3"/>
    <w:rsid w:val="00FC09A9"/>
    <w:rsid w:val="00FC1BBC"/>
    <w:rsid w:val="00FD05E6"/>
    <w:rsid w:val="00FD4695"/>
    <w:rsid w:val="00FD53E7"/>
    <w:rsid w:val="00FE75F0"/>
    <w:rsid w:val="00FF21C7"/>
    <w:rsid w:val="00FF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#5d7298" stroke="f" strokecolor="#9cf">
      <v:fill color="#5d7298" on="f"/>
      <v:stroke color="#9cf" weight=".1pt" on="f"/>
      <o:colormru v:ext="edit" colors="#5d7298,#ddd,#003264"/>
    </o:shapedefaults>
    <o:shapelayout v:ext="edit">
      <o:idmap v:ext="edit" data="2"/>
    </o:shapelayout>
  </w:shapeDefaults>
  <w:decimalSymbol w:val=","/>
  <w:listSeparator w:val=";"/>
  <w14:docId w14:val="15C54B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iPriority="35" w:unhideWhenUs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4648"/>
    <w:pPr>
      <w:spacing w:line="280" w:lineRule="exact"/>
    </w:pPr>
    <w:rPr>
      <w:rFonts w:ascii="Bosch Office Sans" w:hAnsi="Bosch Office Sans"/>
      <w:kern w:val="12"/>
      <w:sz w:val="20"/>
      <w:szCs w:val="18"/>
      <w:lang w:val="en-GB" w:eastAsia="ja-JP"/>
    </w:rPr>
  </w:style>
  <w:style w:type="paragraph" w:styleId="Ttulo1">
    <w:name w:val="heading 1"/>
    <w:aliases w:val="Headline"/>
    <w:basedOn w:val="Normal"/>
    <w:rsid w:val="00926D86"/>
    <w:pPr>
      <w:keepNext/>
      <w:spacing w:before="240" w:after="80" w:line="360" w:lineRule="exact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Ttulo2">
    <w:name w:val="heading 2"/>
    <w:aliases w:val="Subline"/>
    <w:basedOn w:val="Normal"/>
    <w:next w:val="Normal"/>
    <w:qFormat/>
    <w:rsid w:val="005A2280"/>
    <w:pPr>
      <w:keepNext/>
      <w:numPr>
        <w:ilvl w:val="1"/>
        <w:numId w:val="2"/>
      </w:numPr>
      <w:spacing w:before="240" w:line="360" w:lineRule="auto"/>
      <w:ind w:left="578" w:hanging="578"/>
      <w:outlineLvl w:val="1"/>
    </w:pPr>
    <w:rPr>
      <w:rFonts w:asciiTheme="majorHAnsi" w:hAnsiTheme="majorHAnsi" w:cs="Arial"/>
      <w:b/>
      <w:bCs/>
      <w:iCs/>
      <w:sz w:val="24"/>
      <w:szCs w:val="28"/>
    </w:rPr>
  </w:style>
  <w:style w:type="paragraph" w:styleId="Ttulo3">
    <w:name w:val="heading 3"/>
    <w:basedOn w:val="Normal"/>
    <w:next w:val="Normal"/>
    <w:rsid w:val="00D1580B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rsid w:val="00D07B9A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0E50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D07B9A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0E50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07B9A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0935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07B9A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0935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D07B9A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D07B9A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D1580B"/>
    <w:pPr>
      <w:tabs>
        <w:tab w:val="center" w:pos="4536"/>
        <w:tab w:val="right" w:pos="9072"/>
      </w:tabs>
    </w:pPr>
  </w:style>
  <w:style w:type="paragraph" w:styleId="Cabealho">
    <w:name w:val="header"/>
    <w:basedOn w:val="Normal"/>
    <w:link w:val="CabealhoChar"/>
    <w:semiHidden/>
    <w:rsid w:val="00D1580B"/>
    <w:pPr>
      <w:tabs>
        <w:tab w:val="center" w:pos="4536"/>
        <w:tab w:val="right" w:pos="9072"/>
      </w:tabs>
    </w:pPr>
  </w:style>
  <w:style w:type="paragraph" w:customStyle="1" w:styleId="Bildunterschrift-Headline">
    <w:name w:val="Bildunterschrift - Headline"/>
    <w:basedOn w:val="Copy"/>
    <w:rsid w:val="0032623C"/>
    <w:pPr>
      <w:spacing w:line="220" w:lineRule="exact"/>
    </w:pPr>
    <w:rPr>
      <w:b/>
      <w:sz w:val="16"/>
      <w:szCs w:val="15"/>
    </w:rPr>
  </w:style>
  <w:style w:type="paragraph" w:customStyle="1" w:styleId="Impressum">
    <w:name w:val="Impressum"/>
    <w:qFormat/>
    <w:rsid w:val="00634BC3"/>
    <w:pPr>
      <w:framePr w:wrap="around" w:vAnchor="text" w:hAnchor="text" w:x="29" w:y="1"/>
      <w:spacing w:before="40" w:after="40" w:line="220" w:lineRule="exact"/>
      <w:suppressOverlap/>
    </w:pPr>
    <w:rPr>
      <w:rFonts w:ascii="Bosch Office Sans" w:hAnsi="Bosch Office Sans"/>
      <w:color w:val="000000" w:themeColor="text1"/>
      <w:kern w:val="12"/>
      <w:sz w:val="15"/>
      <w:szCs w:val="15"/>
      <w:lang w:val="en-GB" w:eastAsia="ja-JP"/>
    </w:rPr>
  </w:style>
  <w:style w:type="paragraph" w:customStyle="1" w:styleId="Copy">
    <w:name w:val="Copy"/>
    <w:qFormat/>
    <w:rsid w:val="00C82DE5"/>
    <w:pPr>
      <w:adjustRightInd w:val="0"/>
      <w:spacing w:line="260" w:lineRule="exact"/>
    </w:pPr>
    <w:rPr>
      <w:rFonts w:ascii="Bosch Office Sans" w:hAnsi="Bosch Office Sans"/>
      <w:color w:val="000000" w:themeColor="text1"/>
      <w:kern w:val="12"/>
      <w:sz w:val="20"/>
      <w:szCs w:val="18"/>
      <w:lang w:eastAsia="ja-JP"/>
    </w:rPr>
  </w:style>
  <w:style w:type="paragraph" w:customStyle="1" w:styleId="Bullets">
    <w:name w:val="Bullets"/>
    <w:qFormat/>
    <w:rsid w:val="00CF0A5A"/>
    <w:pPr>
      <w:numPr>
        <w:numId w:val="1"/>
      </w:numPr>
      <w:tabs>
        <w:tab w:val="clear" w:pos="204"/>
        <w:tab w:val="left" w:pos="340"/>
      </w:tabs>
      <w:spacing w:before="40" w:after="40" w:line="260" w:lineRule="exact"/>
      <w:ind w:left="255" w:hanging="255"/>
    </w:pPr>
    <w:rPr>
      <w:rFonts w:ascii="Bosch Office Sans" w:hAnsi="Bosch Office Sans"/>
      <w:color w:val="000000" w:themeColor="text1"/>
      <w:kern w:val="12"/>
      <w:sz w:val="20"/>
      <w:szCs w:val="18"/>
      <w:lang w:val="en-GB" w:eastAsia="ja-JP"/>
    </w:rPr>
  </w:style>
  <w:style w:type="table" w:styleId="Tabelacomgrade">
    <w:name w:val="Table Grid"/>
    <w:aliases w:val="Tabellenkopf"/>
    <w:basedOn w:val="Tabelanormal"/>
    <w:uiPriority w:val="39"/>
    <w:rsid w:val="004B0EF2"/>
    <w:pPr>
      <w:spacing w:line="238" w:lineRule="exact"/>
      <w:ind w:left="136" w:right="136"/>
    </w:pPr>
    <w:rPr>
      <w:rFonts w:ascii="Bosch Office Sans" w:hAnsi="Bosch Office Sans"/>
      <w:color w:val="FFFFFF"/>
      <w:sz w:val="18"/>
      <w:szCs w:val="18"/>
    </w:rPr>
    <w:tblPr>
      <w:tblCellMar>
        <w:left w:w="0" w:type="dxa"/>
        <w:right w:w="0" w:type="dxa"/>
      </w:tblCellMar>
    </w:tblPr>
    <w:tcPr>
      <w:shd w:val="clear" w:color="auto" w:fill="5D7298"/>
    </w:tcPr>
  </w:style>
  <w:style w:type="paragraph" w:customStyle="1" w:styleId="Table-Header">
    <w:name w:val="Table-Header"/>
    <w:basedOn w:val="Normal"/>
    <w:qFormat/>
    <w:rsid w:val="006D4BB2"/>
    <w:pPr>
      <w:framePr w:wrap="around" w:vAnchor="text" w:hAnchor="text" w:x="1" w:y="1"/>
      <w:spacing w:line="238" w:lineRule="exact"/>
      <w:ind w:left="136" w:right="136"/>
    </w:pPr>
    <w:rPr>
      <w:b/>
      <w:smallCaps/>
      <w:color w:val="FFFFFF"/>
      <w:sz w:val="16"/>
      <w:szCs w:val="16"/>
    </w:rPr>
  </w:style>
  <w:style w:type="paragraph" w:customStyle="1" w:styleId="Table-Content">
    <w:name w:val="Table-Content"/>
    <w:basedOn w:val="Normal"/>
    <w:link w:val="Table-ContentZchn"/>
    <w:qFormat/>
    <w:rsid w:val="00BB5B14"/>
    <w:pPr>
      <w:framePr w:wrap="around" w:vAnchor="text" w:hAnchor="text" w:x="1" w:y="1"/>
      <w:spacing w:line="180" w:lineRule="exact"/>
      <w:ind w:left="136" w:right="136"/>
    </w:pPr>
    <w:rPr>
      <w:color w:val="000000"/>
      <w:sz w:val="15"/>
      <w:szCs w:val="15"/>
    </w:rPr>
  </w:style>
  <w:style w:type="character" w:customStyle="1" w:styleId="Table-ContentZchn">
    <w:name w:val="Table-Content Zchn"/>
    <w:basedOn w:val="Fontepargpadro"/>
    <w:link w:val="Table-Content"/>
    <w:rsid w:val="00BB5B14"/>
    <w:rPr>
      <w:rFonts w:ascii="Bosch Office Sans" w:hAnsi="Bosch Office Sans"/>
      <w:color w:val="000000"/>
      <w:kern w:val="12"/>
      <w:sz w:val="15"/>
      <w:szCs w:val="15"/>
      <w:lang w:val="en-GB" w:eastAsia="ja-JP"/>
    </w:rPr>
  </w:style>
  <w:style w:type="table" w:customStyle="1" w:styleId="Tabellen-Krper">
    <w:name w:val="Tabellen-Körper"/>
    <w:basedOn w:val="Tabelanormal"/>
    <w:rsid w:val="00446627"/>
    <w:pPr>
      <w:spacing w:line="272" w:lineRule="exact"/>
      <w:ind w:left="136" w:right="136"/>
    </w:pPr>
    <w:rPr>
      <w:rFonts w:ascii="Bosch Office Sans" w:hAnsi="Bosch Office Sans"/>
      <w:sz w:val="18"/>
    </w:rPr>
    <w:tblPr>
      <w:tblBorders>
        <w:bottom w:val="single" w:sz="4" w:space="0" w:color="C3C3C3"/>
        <w:insideH w:val="single" w:sz="4" w:space="0" w:color="C3C3C3"/>
      </w:tblBorders>
      <w:tblCellMar>
        <w:left w:w="0" w:type="dxa"/>
        <w:right w:w="0" w:type="dxa"/>
      </w:tblCellMar>
    </w:tblPr>
    <w:tcPr>
      <w:shd w:val="clear" w:color="auto" w:fill="DDDDDD"/>
    </w:tcPr>
  </w:style>
  <w:style w:type="character" w:customStyle="1" w:styleId="CabealhoChar">
    <w:name w:val="Cabeçalho Char"/>
    <w:basedOn w:val="Fontepargpadro"/>
    <w:link w:val="Cabealho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character" w:customStyle="1" w:styleId="RodapChar">
    <w:name w:val="Rodapé Char"/>
    <w:basedOn w:val="Fontepargpadro"/>
    <w:link w:val="Rodap"/>
    <w:semiHidden/>
    <w:rsid w:val="00490E6D"/>
    <w:rPr>
      <w:rFonts w:ascii="Bosch Office Sans" w:hAnsi="Bosch Office Sans"/>
      <w:kern w:val="12"/>
      <w:sz w:val="18"/>
      <w:szCs w:val="18"/>
      <w:lang w:eastAsia="ja-JP"/>
    </w:rPr>
  </w:style>
  <w:style w:type="paragraph" w:customStyle="1" w:styleId="Seitentitel">
    <w:name w:val="Seitentitel"/>
    <w:basedOn w:val="TitelHeadline"/>
    <w:rsid w:val="00926D86"/>
    <w:pPr>
      <w:spacing w:before="240" w:line="360" w:lineRule="auto"/>
    </w:pPr>
    <w:rPr>
      <w:color w:val="auto"/>
      <w:sz w:val="36"/>
    </w:rPr>
  </w:style>
  <w:style w:type="paragraph" w:customStyle="1" w:styleId="Bildbeschreibung-Copy">
    <w:name w:val="Bildbeschreibung - Copy"/>
    <w:basedOn w:val="Copy"/>
    <w:rsid w:val="00543050"/>
    <w:pPr>
      <w:spacing w:line="220" w:lineRule="exact"/>
    </w:pPr>
    <w:rPr>
      <w:sz w:val="16"/>
      <w:szCs w:val="16"/>
    </w:rPr>
  </w:style>
  <w:style w:type="character" w:styleId="Nmerodepgina">
    <w:name w:val="page number"/>
    <w:basedOn w:val="Fontepargpadro"/>
    <w:rsid w:val="00077708"/>
  </w:style>
  <w:style w:type="paragraph" w:customStyle="1" w:styleId="TitelHeadline">
    <w:name w:val="Titel Headline"/>
    <w:basedOn w:val="Normal"/>
    <w:next w:val="TitelSubline"/>
    <w:qFormat/>
    <w:rsid w:val="00926D86"/>
    <w:pPr>
      <w:spacing w:line="540" w:lineRule="exact"/>
    </w:pPr>
    <w:rPr>
      <w:b/>
      <w:color w:val="535F6B"/>
      <w:sz w:val="44"/>
      <w:szCs w:val="44"/>
    </w:rPr>
  </w:style>
  <w:style w:type="paragraph" w:customStyle="1" w:styleId="TitelSubline">
    <w:name w:val="Titel Subline"/>
    <w:basedOn w:val="Normal"/>
    <w:qFormat/>
    <w:rsid w:val="003F2691"/>
    <w:pPr>
      <w:spacing w:line="540" w:lineRule="exact"/>
    </w:pPr>
    <w:rPr>
      <w:color w:val="535F6B"/>
      <w:sz w:val="44"/>
      <w:szCs w:val="44"/>
    </w:rPr>
  </w:style>
  <w:style w:type="paragraph" w:customStyle="1" w:styleId="Fuzeile1">
    <w:name w:val="Fußzeile1"/>
    <w:basedOn w:val="Normal"/>
    <w:qFormat/>
    <w:rsid w:val="006E52AD"/>
    <w:rPr>
      <w:color w:val="535F6B"/>
      <w:sz w:val="13"/>
      <w:szCs w:val="13"/>
    </w:rPr>
  </w:style>
  <w:style w:type="paragraph" w:styleId="MapadoDocumento">
    <w:name w:val="Document Map"/>
    <w:basedOn w:val="Normal"/>
    <w:link w:val="MapadoDocumentoChar"/>
    <w:rsid w:val="00D07B9A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rsid w:val="00D07B9A"/>
    <w:rPr>
      <w:kern w:val="12"/>
      <w:lang w:val="en-GB" w:eastAsia="ja-JP"/>
    </w:rPr>
  </w:style>
  <w:style w:type="paragraph" w:styleId="Reviso">
    <w:name w:val="Revision"/>
    <w:hidden/>
    <w:uiPriority w:val="99"/>
    <w:semiHidden/>
    <w:rsid w:val="00D07B9A"/>
    <w:rPr>
      <w:rFonts w:ascii="Bosch Office Sans" w:hAnsi="Bosch Office Sans"/>
      <w:kern w:val="12"/>
      <w:sz w:val="18"/>
      <w:szCs w:val="18"/>
      <w:lang w:val="en-GB" w:eastAsia="ja-JP"/>
    </w:rPr>
  </w:style>
  <w:style w:type="character" w:customStyle="1" w:styleId="Ttulo4Char">
    <w:name w:val="Título 4 Char"/>
    <w:basedOn w:val="Fontepargpadro"/>
    <w:link w:val="Ttulo4"/>
    <w:semiHidden/>
    <w:rsid w:val="00D07B9A"/>
    <w:rPr>
      <w:rFonts w:asciiTheme="majorHAnsi" w:eastAsiaTheme="majorEastAsia" w:hAnsiTheme="majorHAnsi" w:cstheme="majorBidi"/>
      <w:i/>
      <w:iCs/>
      <w:color w:val="2F0E50" w:themeColor="accent1" w:themeShade="BF"/>
      <w:kern w:val="12"/>
      <w:sz w:val="20"/>
      <w:szCs w:val="18"/>
      <w:lang w:val="en-GB" w:eastAsia="ja-JP"/>
    </w:rPr>
  </w:style>
  <w:style w:type="character" w:customStyle="1" w:styleId="Ttulo5Char">
    <w:name w:val="Título 5 Char"/>
    <w:basedOn w:val="Fontepargpadro"/>
    <w:link w:val="Ttulo5"/>
    <w:semiHidden/>
    <w:rsid w:val="00D07B9A"/>
    <w:rPr>
      <w:rFonts w:asciiTheme="majorHAnsi" w:eastAsiaTheme="majorEastAsia" w:hAnsiTheme="majorHAnsi" w:cstheme="majorBidi"/>
      <w:color w:val="2F0E50" w:themeColor="accent1" w:themeShade="BF"/>
      <w:kern w:val="12"/>
      <w:sz w:val="20"/>
      <w:szCs w:val="18"/>
      <w:lang w:val="en-GB" w:eastAsia="ja-JP"/>
    </w:rPr>
  </w:style>
  <w:style w:type="character" w:customStyle="1" w:styleId="Ttulo6Char">
    <w:name w:val="Título 6 Char"/>
    <w:basedOn w:val="Fontepargpadro"/>
    <w:link w:val="Ttulo6"/>
    <w:semiHidden/>
    <w:rsid w:val="00D07B9A"/>
    <w:rPr>
      <w:rFonts w:asciiTheme="majorHAnsi" w:eastAsiaTheme="majorEastAsia" w:hAnsiTheme="majorHAnsi" w:cstheme="majorBidi"/>
      <w:color w:val="1F0935" w:themeColor="accent1" w:themeShade="7F"/>
      <w:kern w:val="12"/>
      <w:sz w:val="20"/>
      <w:szCs w:val="18"/>
      <w:lang w:val="en-GB" w:eastAsia="ja-JP"/>
    </w:rPr>
  </w:style>
  <w:style w:type="character" w:customStyle="1" w:styleId="Ttulo7Char">
    <w:name w:val="Título 7 Char"/>
    <w:basedOn w:val="Fontepargpadro"/>
    <w:link w:val="Ttulo7"/>
    <w:semiHidden/>
    <w:rsid w:val="00D07B9A"/>
    <w:rPr>
      <w:rFonts w:asciiTheme="majorHAnsi" w:eastAsiaTheme="majorEastAsia" w:hAnsiTheme="majorHAnsi" w:cstheme="majorBidi"/>
      <w:i/>
      <w:iCs/>
      <w:color w:val="1F0935" w:themeColor="accent1" w:themeShade="7F"/>
      <w:kern w:val="12"/>
      <w:sz w:val="20"/>
      <w:szCs w:val="18"/>
      <w:lang w:val="en-GB" w:eastAsia="ja-JP"/>
    </w:rPr>
  </w:style>
  <w:style w:type="character" w:customStyle="1" w:styleId="Ttulo8Char">
    <w:name w:val="Título 8 Char"/>
    <w:basedOn w:val="Fontepargpadro"/>
    <w:link w:val="Ttulo8"/>
    <w:semiHidden/>
    <w:rsid w:val="00D07B9A"/>
    <w:rPr>
      <w:rFonts w:asciiTheme="majorHAnsi" w:eastAsiaTheme="majorEastAsia" w:hAnsiTheme="majorHAnsi" w:cstheme="majorBidi"/>
      <w:color w:val="272727" w:themeColor="text1" w:themeTint="D8"/>
      <w:kern w:val="12"/>
      <w:sz w:val="21"/>
      <w:szCs w:val="21"/>
      <w:lang w:val="en-GB" w:eastAsia="ja-JP"/>
    </w:rPr>
  </w:style>
  <w:style w:type="character" w:customStyle="1" w:styleId="Ttulo9Char">
    <w:name w:val="Título 9 Char"/>
    <w:basedOn w:val="Fontepargpadro"/>
    <w:link w:val="Ttulo9"/>
    <w:semiHidden/>
    <w:rsid w:val="00D07B9A"/>
    <w:rPr>
      <w:rFonts w:asciiTheme="majorHAnsi" w:eastAsiaTheme="majorEastAsia" w:hAnsiTheme="majorHAnsi" w:cstheme="majorBidi"/>
      <w:i/>
      <w:iCs/>
      <w:color w:val="272727" w:themeColor="text1" w:themeTint="D8"/>
      <w:kern w:val="12"/>
      <w:sz w:val="21"/>
      <w:szCs w:val="21"/>
      <w:lang w:val="en-GB" w:eastAsia="ja-JP"/>
    </w:rPr>
  </w:style>
  <w:style w:type="paragraph" w:styleId="Sumrio1">
    <w:name w:val="toc 1"/>
    <w:basedOn w:val="Normal"/>
    <w:next w:val="Normal"/>
    <w:autoRedefine/>
    <w:uiPriority w:val="39"/>
    <w:rsid w:val="00C27DD9"/>
    <w:pPr>
      <w:tabs>
        <w:tab w:val="left" w:pos="284"/>
        <w:tab w:val="right" w:pos="10490"/>
      </w:tabs>
      <w:spacing w:before="960" w:after="120" w:line="360" w:lineRule="auto"/>
    </w:pPr>
    <w:rPr>
      <w:rFonts w:asciiTheme="minorHAnsi" w:eastAsiaTheme="minorEastAsia" w:hAnsiTheme="minorHAnsi" w:cstheme="minorBidi"/>
      <w:b/>
      <w:bCs/>
      <w:noProof/>
      <w:kern w:val="16"/>
      <w:lang w:val="de-DE" w:eastAsia="de-DE"/>
    </w:rPr>
  </w:style>
  <w:style w:type="paragraph" w:styleId="Sumrio2">
    <w:name w:val="toc 2"/>
    <w:basedOn w:val="Normal"/>
    <w:next w:val="Ttulo2"/>
    <w:autoRedefine/>
    <w:uiPriority w:val="39"/>
    <w:rsid w:val="00926D86"/>
    <w:pPr>
      <w:tabs>
        <w:tab w:val="left" w:pos="825"/>
        <w:tab w:val="right" w:leader="dot" w:pos="10490"/>
      </w:tabs>
      <w:spacing w:before="160" w:line="360" w:lineRule="auto"/>
      <w:ind w:right="227" w:firstLine="380"/>
    </w:pPr>
    <w:rPr>
      <w:rFonts w:asciiTheme="minorHAnsi" w:hAnsiTheme="minorHAnsi"/>
      <w:bCs/>
      <w:noProof/>
      <w:szCs w:val="22"/>
    </w:rPr>
  </w:style>
  <w:style w:type="paragraph" w:customStyle="1" w:styleId="Kontakt">
    <w:name w:val="Kontakt"/>
    <w:basedOn w:val="Copy"/>
    <w:rsid w:val="003D0466"/>
    <w:rPr>
      <w:sz w:val="18"/>
      <w:lang w:eastAsia="de-DE"/>
    </w:rPr>
  </w:style>
  <w:style w:type="paragraph" w:styleId="Legenda">
    <w:name w:val="caption"/>
    <w:basedOn w:val="Normal"/>
    <w:next w:val="Normal"/>
    <w:uiPriority w:val="35"/>
    <w:unhideWhenUsed/>
    <w:qFormat/>
    <w:rsid w:val="00FD53E7"/>
    <w:pPr>
      <w:spacing w:after="200" w:line="240" w:lineRule="auto"/>
    </w:pPr>
    <w:rPr>
      <w:rFonts w:asciiTheme="minorHAnsi" w:eastAsiaTheme="minorHAnsi" w:hAnsiTheme="minorHAnsi" w:cstheme="minorBidi"/>
      <w:i/>
      <w:iCs/>
      <w:color w:val="A80163" w:themeColor="text2"/>
      <w:kern w:val="0"/>
      <w:sz w:val="18"/>
      <w:lang w:val="de-DE" w:eastAsia="en-US"/>
    </w:rPr>
  </w:style>
  <w:style w:type="paragraph" w:styleId="NormalWeb">
    <w:name w:val="Normal (Web)"/>
    <w:basedOn w:val="Normal"/>
    <w:uiPriority w:val="99"/>
    <w:unhideWhenUsed/>
    <w:rsid w:val="0014049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de-DE" w:eastAsia="de-DE"/>
    </w:rPr>
  </w:style>
  <w:style w:type="paragraph" w:styleId="PargrafodaLista">
    <w:name w:val="List Paragraph"/>
    <w:basedOn w:val="Normal"/>
    <w:uiPriority w:val="34"/>
    <w:rsid w:val="00F03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151208-Bosch-PPT-Master-16-9-Theme">
  <a:themeElements>
    <a:clrScheme name="Bosch 2015">
      <a:dk1>
        <a:srgbClr val="000000"/>
      </a:dk1>
      <a:lt1>
        <a:srgbClr val="FFFFFF"/>
      </a:lt1>
      <a:dk2>
        <a:srgbClr val="A80163"/>
      </a:dk2>
      <a:lt2>
        <a:srgbClr val="DA0011"/>
      </a:lt2>
      <a:accent1>
        <a:srgbClr val="3F136C"/>
      </a:accent1>
      <a:accent2>
        <a:srgbClr val="08427E"/>
      </a:accent2>
      <a:accent3>
        <a:srgbClr val="0E78C5"/>
      </a:accent3>
      <a:accent4>
        <a:srgbClr val="1399A0"/>
      </a:accent4>
      <a:accent5>
        <a:srgbClr val="67B419"/>
      </a:accent5>
      <a:accent6>
        <a:srgbClr val="0A5139"/>
      </a:accent6>
      <a:hlink>
        <a:srgbClr val="424C58"/>
      </a:hlink>
      <a:folHlink>
        <a:srgbClr val="B2B3B5"/>
      </a:folHlink>
    </a:clrScheme>
    <a:fontScheme name="Bosch Office Sans">
      <a:majorFont>
        <a:latin typeface="Bosch Office Sans"/>
        <a:ea typeface=""/>
        <a:cs typeface=""/>
      </a:majorFont>
      <a:minorFont>
        <a:latin typeface="Bosch Offic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wrap="square" lIns="0" tIns="0" rIns="0" bIns="0">
        <a:noAutofit/>
      </a:bodyPr>
      <a:lstStyle>
        <a:defPPr>
          <a:defRPr b="1">
            <a:latin typeface="Bosch Office Sans"/>
            <a:cs typeface="Bosch Office Sans"/>
          </a:defRPr>
        </a:defPPr>
      </a:lst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>
          <a:defRPr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01B5B8-F213-2749-BA99-481D18D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1104</Words>
  <Characters>5964</Characters>
  <Application>Microsoft Office Word</Application>
  <DocSecurity>0</DocSecurity>
  <Lines>49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Newsletter-Template-DE</vt:lpstr>
      <vt:lpstr>Lorem ipsum</vt:lpstr>
      <vt:lpstr>    Lorem ipsum dolor</vt:lpstr>
      <vt:lpstr>    Nulla consequat massa quis enim</vt:lpstr>
      <vt:lpstr>Lorem ipsum</vt:lpstr>
      <vt:lpstr>    Lorem ipsum dolor</vt:lpstr>
    </vt:vector>
  </TitlesOfParts>
  <Manager/>
  <Company>Gerasch Communication GmbH &amp; Co. KG</Company>
  <LinksUpToDate>false</LinksUpToDate>
  <CharactersWithSpaces>7054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Newsletter-Template-DE</dc:title>
  <dc:subject/>
  <dc:creator>Gerasch</dc:creator>
  <cp:keywords/>
  <dc:description/>
  <cp:lastModifiedBy>Almeida Vinicius (MA/SWS2-LA)</cp:lastModifiedBy>
  <cp:revision>2</cp:revision>
  <cp:lastPrinted>2021-10-27T15:02:00Z</cp:lastPrinted>
  <dcterms:created xsi:type="dcterms:W3CDTF">2024-07-04T12:51:00Z</dcterms:created>
  <dcterms:modified xsi:type="dcterms:W3CDTF">2024-07-04T12:51:00Z</dcterms:modified>
  <cp:category/>
</cp:coreProperties>
</file>