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C7A50" w14:textId="77777777" w:rsidR="007F0557" w:rsidRPr="001D277E" w:rsidRDefault="007F0557" w:rsidP="008759F8">
      <w:pPr>
        <w:pStyle w:val="Ttulo1"/>
        <w:spacing w:after="0" w:line="360" w:lineRule="auto"/>
        <w:ind w:left="431" w:hanging="431"/>
        <w:rPr>
          <w:color w:val="000000" w:themeColor="text1"/>
          <w:szCs w:val="28"/>
          <w:lang w:val="pt-BR"/>
        </w:rPr>
      </w:pPr>
      <w:r>
        <w:rPr>
          <w:color w:val="000000" w:themeColor="text1"/>
          <w:szCs w:val="28"/>
          <w:lang w:val="pt-BR"/>
        </w:rPr>
        <w:t>Autoavaliação – Verificar requisitos mínimos Bosch Car Service</w:t>
      </w:r>
    </w:p>
    <w:tbl>
      <w:tblPr>
        <w:tblStyle w:val="Tabelacomgrade"/>
        <w:tblpPr w:vertAnchor="text" w:horzAnchor="page" w:tblpX="500" w:tblpY="80"/>
        <w:tblW w:w="15828" w:type="dxa"/>
        <w:tblCellMar>
          <w:top w:w="85" w:type="dxa"/>
          <w:left w:w="57" w:type="dxa"/>
          <w:bottom w:w="85" w:type="dxa"/>
          <w:right w:w="57" w:type="dxa"/>
        </w:tblCellMar>
        <w:tblLook w:val="01E0" w:firstRow="1" w:lastRow="1" w:firstColumn="1" w:lastColumn="1" w:noHBand="0" w:noVBand="0"/>
      </w:tblPr>
      <w:tblGrid>
        <w:gridCol w:w="1380"/>
        <w:gridCol w:w="5708"/>
        <w:gridCol w:w="1134"/>
        <w:gridCol w:w="3070"/>
        <w:gridCol w:w="4536"/>
      </w:tblGrid>
      <w:tr w:rsidR="007F0557" w:rsidRPr="002F1B09" w14:paraId="63F93A78" w14:textId="02D3A736" w:rsidTr="00EE0692">
        <w:trPr>
          <w:trHeight w:val="286"/>
        </w:trPr>
        <w:tc>
          <w:tcPr>
            <w:tcW w:w="1380" w:type="dxa"/>
            <w:shd w:val="clear" w:color="auto" w:fill="535F6B"/>
          </w:tcPr>
          <w:p w14:paraId="4FBD32A4" w14:textId="62CA5525" w:rsidR="007F0557" w:rsidRPr="007F0557" w:rsidRDefault="007F0557" w:rsidP="00F70D59">
            <w:pPr>
              <w:pStyle w:val="Table-Header"/>
              <w:framePr w:wrap="auto" w:vAnchor="margin" w:xAlign="left" w:yAlign="inline"/>
              <w:ind w:left="142"/>
              <w:rPr>
                <w:sz w:val="20"/>
                <w:szCs w:val="20"/>
              </w:rPr>
            </w:pPr>
            <w:r>
              <w:rPr>
                <w:bCs/>
                <w:sz w:val="20"/>
                <w:szCs w:val="20"/>
                <w:lang w:val="pt-BR"/>
              </w:rPr>
              <w:t>#</w:t>
            </w:r>
          </w:p>
        </w:tc>
        <w:tc>
          <w:tcPr>
            <w:tcW w:w="5708" w:type="dxa"/>
            <w:shd w:val="clear" w:color="auto" w:fill="535F6B"/>
          </w:tcPr>
          <w:p w14:paraId="284CA6C7" w14:textId="5B3DAD9E" w:rsidR="007F0557" w:rsidRPr="007F0557" w:rsidRDefault="007F0557" w:rsidP="00F70D59">
            <w:pPr>
              <w:pStyle w:val="Table-Header"/>
              <w:framePr w:wrap="auto" w:vAnchor="margin" w:xAlign="left" w:yAlign="inline"/>
              <w:ind w:left="142"/>
              <w:rPr>
                <w:sz w:val="20"/>
                <w:szCs w:val="20"/>
              </w:rPr>
            </w:pPr>
            <w:r>
              <w:rPr>
                <w:bCs/>
                <w:sz w:val="20"/>
                <w:szCs w:val="20"/>
                <w:lang w:val="pt-BR"/>
              </w:rPr>
              <w:t>tópico</w:t>
            </w:r>
          </w:p>
        </w:tc>
        <w:tc>
          <w:tcPr>
            <w:tcW w:w="1134" w:type="dxa"/>
            <w:shd w:val="clear" w:color="auto" w:fill="535F6B"/>
          </w:tcPr>
          <w:p w14:paraId="1FA6FB09" w14:textId="3B3D6FC6" w:rsidR="007F0557" w:rsidRPr="007F0557" w:rsidRDefault="007F0557" w:rsidP="00F70D59">
            <w:pPr>
              <w:pStyle w:val="Table-Header"/>
              <w:framePr w:wrap="auto" w:vAnchor="margin" w:xAlign="left" w:yAlign="inline"/>
              <w:ind w:left="142"/>
              <w:rPr>
                <w:sz w:val="20"/>
                <w:szCs w:val="20"/>
              </w:rPr>
            </w:pPr>
            <w:r>
              <w:rPr>
                <w:bCs/>
                <w:sz w:val="20"/>
                <w:szCs w:val="20"/>
                <w:lang w:val="pt-BR"/>
              </w:rPr>
              <w:t>sim/não</w:t>
            </w:r>
          </w:p>
        </w:tc>
        <w:tc>
          <w:tcPr>
            <w:tcW w:w="3070" w:type="dxa"/>
            <w:shd w:val="clear" w:color="auto" w:fill="535F6B"/>
          </w:tcPr>
          <w:p w14:paraId="5E89F23E" w14:textId="5985182E" w:rsidR="007F0557" w:rsidRPr="007F0557" w:rsidRDefault="007F0557" w:rsidP="00F70D59">
            <w:pPr>
              <w:pStyle w:val="Table-Header"/>
              <w:framePr w:wrap="auto" w:vAnchor="margin" w:xAlign="left" w:yAlign="inline"/>
              <w:ind w:left="142"/>
              <w:rPr>
                <w:sz w:val="20"/>
                <w:szCs w:val="20"/>
              </w:rPr>
            </w:pPr>
            <w:r>
              <w:rPr>
                <w:bCs/>
                <w:sz w:val="20"/>
                <w:szCs w:val="20"/>
                <w:lang w:val="pt-BR"/>
              </w:rPr>
              <w:t>comentário</w:t>
            </w:r>
          </w:p>
        </w:tc>
        <w:tc>
          <w:tcPr>
            <w:tcW w:w="4536" w:type="dxa"/>
            <w:shd w:val="clear" w:color="auto" w:fill="535F6B"/>
          </w:tcPr>
          <w:p w14:paraId="0CC28741" w14:textId="674C024C" w:rsidR="007F0557" w:rsidRPr="007F0557" w:rsidRDefault="001D277E" w:rsidP="00F70D59">
            <w:pPr>
              <w:pStyle w:val="Table-Header"/>
              <w:framePr w:wrap="auto" w:vAnchor="margin" w:xAlign="left" w:yAlign="inline"/>
              <w:ind w:left="142"/>
              <w:rPr>
                <w:sz w:val="20"/>
                <w:szCs w:val="20"/>
              </w:rPr>
            </w:pPr>
            <w:r>
              <w:rPr>
                <w:bCs/>
                <w:sz w:val="20"/>
                <w:szCs w:val="20"/>
                <w:lang w:val="pt-BR"/>
              </w:rPr>
              <w:t>PLANO DE AÇÃO</w:t>
            </w:r>
          </w:p>
        </w:tc>
      </w:tr>
      <w:tr w:rsidR="007F0557" w:rsidRPr="002F1B09" w14:paraId="5489A15C" w14:textId="1DCB8AC8" w:rsidTr="00EE0692">
        <w:tblPrEx>
          <w:shd w:val="clear" w:color="auto" w:fill="DDDDDD"/>
        </w:tblPrEx>
        <w:trPr>
          <w:trHeight w:val="308"/>
        </w:trPr>
        <w:tc>
          <w:tcPr>
            <w:tcW w:w="1380" w:type="dxa"/>
            <w:shd w:val="clear" w:color="auto" w:fill="535F6B"/>
          </w:tcPr>
          <w:p w14:paraId="6B450241" w14:textId="267D7B26" w:rsidR="007F0557" w:rsidRPr="007F0557" w:rsidRDefault="007F0557" w:rsidP="00F70D59">
            <w:pPr>
              <w:pStyle w:val="Table-Content"/>
              <w:framePr w:wrap="auto" w:vAnchor="margin" w:xAlign="left" w:yAlign="inline"/>
              <w:ind w:left="142" w:right="170"/>
              <w:rPr>
                <w:b/>
                <w:bCs/>
                <w:color w:val="FFFFFF" w:themeColor="background1"/>
                <w:sz w:val="18"/>
                <w:szCs w:val="18"/>
              </w:rPr>
            </w:pPr>
            <w:r>
              <w:rPr>
                <w:b/>
                <w:bCs/>
                <w:color w:val="FFFFFF" w:themeColor="background1"/>
                <w:sz w:val="18"/>
                <w:szCs w:val="18"/>
                <w:lang w:val="pt-BR"/>
              </w:rPr>
              <w:t>1.</w:t>
            </w:r>
          </w:p>
        </w:tc>
        <w:tc>
          <w:tcPr>
            <w:tcW w:w="5708" w:type="dxa"/>
            <w:shd w:val="clear" w:color="auto" w:fill="535F6B"/>
          </w:tcPr>
          <w:p w14:paraId="517470B2" w14:textId="64305FFB" w:rsidR="007F0557" w:rsidRPr="007F0557" w:rsidRDefault="007F0557" w:rsidP="00F70D59">
            <w:pPr>
              <w:pStyle w:val="Table-Content"/>
              <w:framePr w:wrap="auto" w:vAnchor="margin" w:xAlign="left" w:yAlign="inline"/>
              <w:ind w:left="142"/>
              <w:rPr>
                <w:b/>
                <w:bCs/>
                <w:color w:val="FFFFFF" w:themeColor="background1"/>
              </w:rPr>
            </w:pPr>
            <w:r>
              <w:rPr>
                <w:b/>
                <w:bCs/>
                <w:color w:val="FFFFFF" w:themeColor="background1"/>
                <w:sz w:val="17"/>
                <w:szCs w:val="16"/>
                <w:lang w:val="pt-BR"/>
              </w:rPr>
              <w:t>Requisitos da empresa</w:t>
            </w:r>
          </w:p>
        </w:tc>
        <w:tc>
          <w:tcPr>
            <w:tcW w:w="1134" w:type="dxa"/>
            <w:shd w:val="clear" w:color="auto" w:fill="535F6B"/>
          </w:tcPr>
          <w:p w14:paraId="7B144AE1" w14:textId="41B3170F" w:rsidR="007F0557" w:rsidRPr="00BB5B14" w:rsidRDefault="007F0557" w:rsidP="00F70D59">
            <w:pPr>
              <w:pStyle w:val="Table-Content"/>
              <w:framePr w:wrap="auto" w:vAnchor="margin" w:xAlign="left" w:yAlign="inline"/>
              <w:ind w:left="142"/>
            </w:pPr>
          </w:p>
        </w:tc>
        <w:tc>
          <w:tcPr>
            <w:tcW w:w="3070" w:type="dxa"/>
            <w:shd w:val="clear" w:color="auto" w:fill="535F6B"/>
          </w:tcPr>
          <w:p w14:paraId="6042403C" w14:textId="77777777" w:rsidR="007F0557" w:rsidRPr="00022363" w:rsidRDefault="007F0557" w:rsidP="00F70D59">
            <w:pPr>
              <w:pStyle w:val="Table-Content"/>
              <w:framePr w:wrap="auto" w:vAnchor="margin" w:xAlign="left" w:yAlign="inline"/>
              <w:ind w:left="142"/>
              <w:rPr>
                <w:sz w:val="18"/>
                <w:szCs w:val="18"/>
              </w:rPr>
            </w:pPr>
          </w:p>
        </w:tc>
        <w:tc>
          <w:tcPr>
            <w:tcW w:w="4536" w:type="dxa"/>
            <w:shd w:val="clear" w:color="auto" w:fill="535F6B"/>
          </w:tcPr>
          <w:p w14:paraId="2497CDAD" w14:textId="77777777" w:rsidR="007F0557" w:rsidRPr="00022363" w:rsidRDefault="007F0557" w:rsidP="00F70D59">
            <w:pPr>
              <w:pStyle w:val="Table-Content"/>
              <w:framePr w:wrap="auto" w:vAnchor="margin" w:xAlign="left" w:yAlign="inline"/>
              <w:ind w:left="142"/>
              <w:rPr>
                <w:sz w:val="18"/>
                <w:szCs w:val="18"/>
              </w:rPr>
            </w:pPr>
          </w:p>
        </w:tc>
      </w:tr>
      <w:tr w:rsidR="007F0557" w:rsidRPr="0056701D" w14:paraId="6706DD63" w14:textId="6EBA24D3" w:rsidTr="00EE0692">
        <w:tblPrEx>
          <w:shd w:val="clear" w:color="auto" w:fill="DDDDDD"/>
        </w:tblPrEx>
        <w:trPr>
          <w:trHeight w:val="447"/>
        </w:trPr>
        <w:tc>
          <w:tcPr>
            <w:tcW w:w="1380" w:type="dxa"/>
            <w:shd w:val="clear" w:color="auto" w:fill="DFDFE2"/>
          </w:tcPr>
          <w:p w14:paraId="3F001792" w14:textId="7716336C" w:rsidR="007F0557" w:rsidRPr="00022363" w:rsidRDefault="007F0557" w:rsidP="007F0557">
            <w:pPr>
              <w:pStyle w:val="Table-Content"/>
              <w:framePr w:wrap="auto" w:vAnchor="margin" w:xAlign="left" w:yAlign="inline"/>
              <w:ind w:left="142" w:right="170"/>
              <w:rPr>
                <w:sz w:val="18"/>
                <w:szCs w:val="18"/>
              </w:rPr>
            </w:pPr>
            <w:r>
              <w:rPr>
                <w:sz w:val="18"/>
                <w:szCs w:val="18"/>
                <w:lang w:val="pt-BR"/>
              </w:rPr>
              <w:t>1.1</w:t>
            </w:r>
          </w:p>
        </w:tc>
        <w:tc>
          <w:tcPr>
            <w:tcW w:w="5708" w:type="dxa"/>
            <w:shd w:val="clear" w:color="auto" w:fill="DFDFE2"/>
          </w:tcPr>
          <w:p w14:paraId="37629F7E" w14:textId="1AFD3085" w:rsidR="007F0557" w:rsidRPr="001D277E" w:rsidRDefault="007F0557" w:rsidP="007F0557">
            <w:pPr>
              <w:pStyle w:val="Table-Content"/>
              <w:framePr w:wrap="auto" w:vAnchor="margin" w:xAlign="left" w:yAlign="inline"/>
              <w:ind w:left="142"/>
              <w:rPr>
                <w:b/>
                <w:bCs/>
                <w:sz w:val="18"/>
                <w:szCs w:val="18"/>
                <w:lang w:val="pt-BR"/>
              </w:rPr>
            </w:pPr>
            <w:r>
              <w:rPr>
                <w:b/>
                <w:bCs/>
                <w:sz w:val="18"/>
                <w:szCs w:val="18"/>
                <w:lang w:val="pt-BR"/>
              </w:rPr>
              <w:t>Propriedade</w:t>
            </w:r>
          </w:p>
          <w:p w14:paraId="7E3B27F8" w14:textId="77777777" w:rsidR="007F0557" w:rsidRPr="001D277E" w:rsidRDefault="007F0557" w:rsidP="007F0557">
            <w:pPr>
              <w:pStyle w:val="Table-Content"/>
              <w:framePr w:wrap="auto" w:vAnchor="margin" w:xAlign="left" w:yAlign="inline"/>
              <w:ind w:left="142"/>
              <w:rPr>
                <w:sz w:val="18"/>
                <w:szCs w:val="18"/>
                <w:lang w:val="pt-BR"/>
              </w:rPr>
            </w:pPr>
          </w:p>
          <w:p w14:paraId="01950B05" w14:textId="5D8D6FB3" w:rsidR="007F0557" w:rsidRPr="001D277E" w:rsidRDefault="007F0557" w:rsidP="007F0557">
            <w:pPr>
              <w:pStyle w:val="Table-Content"/>
              <w:framePr w:wrap="auto" w:vAnchor="margin" w:xAlign="left" w:yAlign="inline"/>
              <w:spacing w:line="260" w:lineRule="exact"/>
              <w:ind w:left="142"/>
              <w:rPr>
                <w:sz w:val="18"/>
                <w:szCs w:val="18"/>
                <w:lang w:val="pt-BR"/>
              </w:rPr>
            </w:pPr>
            <w:r>
              <w:rPr>
                <w:sz w:val="18"/>
                <w:szCs w:val="18"/>
                <w:lang w:val="pt-BR"/>
              </w:rPr>
              <w:t xml:space="preserve">O negócio Bosch Car Service é gerenciado por um proprietário, um diretor administrativo ou gerente operacional, disponível em tempo integral, que é totalmente responsável pelos resultados e tem a autoridade necessária para tomar decisões. </w:t>
            </w:r>
          </w:p>
        </w:tc>
        <w:tc>
          <w:tcPr>
            <w:tcW w:w="1134" w:type="dxa"/>
            <w:shd w:val="clear" w:color="auto" w:fill="DFDFE2"/>
          </w:tcPr>
          <w:p w14:paraId="4DD45D29" w14:textId="16031872" w:rsidR="007F0557" w:rsidRPr="001D277E" w:rsidRDefault="007F0557" w:rsidP="007F0557">
            <w:pPr>
              <w:pStyle w:val="Table-Content"/>
              <w:framePr w:wrap="auto" w:vAnchor="margin" w:xAlign="left" w:yAlign="inline"/>
              <w:ind w:left="142"/>
              <w:rPr>
                <w:lang w:val="pt-BR"/>
              </w:rPr>
            </w:pPr>
          </w:p>
        </w:tc>
        <w:tc>
          <w:tcPr>
            <w:tcW w:w="3070" w:type="dxa"/>
            <w:shd w:val="clear" w:color="auto" w:fill="DFDFE2"/>
          </w:tcPr>
          <w:p w14:paraId="6DF4D1DE" w14:textId="77777777" w:rsidR="007F0557" w:rsidRPr="001D277E" w:rsidRDefault="007F0557" w:rsidP="007F0557">
            <w:pPr>
              <w:pStyle w:val="Table-Content"/>
              <w:framePr w:wrap="auto" w:vAnchor="margin" w:xAlign="left" w:yAlign="inline"/>
              <w:ind w:left="142"/>
              <w:rPr>
                <w:sz w:val="18"/>
                <w:szCs w:val="18"/>
                <w:lang w:val="pt-BR"/>
              </w:rPr>
            </w:pPr>
          </w:p>
        </w:tc>
        <w:tc>
          <w:tcPr>
            <w:tcW w:w="4536" w:type="dxa"/>
            <w:shd w:val="clear" w:color="auto" w:fill="DFDFE2"/>
          </w:tcPr>
          <w:p w14:paraId="762392F8" w14:textId="77777777" w:rsidR="007F0557" w:rsidRPr="001D277E" w:rsidRDefault="007F0557" w:rsidP="007F0557">
            <w:pPr>
              <w:pStyle w:val="Table-Content"/>
              <w:framePr w:wrap="auto" w:vAnchor="margin" w:xAlign="left" w:yAlign="inline"/>
              <w:ind w:left="142"/>
              <w:rPr>
                <w:sz w:val="18"/>
                <w:szCs w:val="18"/>
                <w:lang w:val="pt-BR"/>
              </w:rPr>
            </w:pPr>
          </w:p>
        </w:tc>
      </w:tr>
      <w:tr w:rsidR="007F0557" w:rsidRPr="0056701D" w14:paraId="60E913FE" w14:textId="4DCA344C" w:rsidTr="00EE0692">
        <w:tblPrEx>
          <w:shd w:val="clear" w:color="auto" w:fill="DDDDDD"/>
        </w:tblPrEx>
        <w:trPr>
          <w:trHeight w:val="447"/>
        </w:trPr>
        <w:tc>
          <w:tcPr>
            <w:tcW w:w="1380" w:type="dxa"/>
            <w:shd w:val="clear" w:color="auto" w:fill="F0F1F2"/>
          </w:tcPr>
          <w:p w14:paraId="0D680F10" w14:textId="7D96B765" w:rsidR="007F0557" w:rsidRPr="00022363" w:rsidRDefault="007F0557" w:rsidP="007F0557">
            <w:pPr>
              <w:pStyle w:val="Table-Content"/>
              <w:framePr w:wrap="auto" w:vAnchor="margin" w:xAlign="left" w:yAlign="inline"/>
              <w:ind w:left="142" w:right="170"/>
              <w:rPr>
                <w:sz w:val="18"/>
                <w:szCs w:val="18"/>
              </w:rPr>
            </w:pPr>
            <w:r>
              <w:rPr>
                <w:sz w:val="18"/>
                <w:szCs w:val="18"/>
                <w:lang w:val="pt-BR"/>
              </w:rPr>
              <w:t>1.2</w:t>
            </w:r>
          </w:p>
        </w:tc>
        <w:tc>
          <w:tcPr>
            <w:tcW w:w="5708" w:type="dxa"/>
            <w:shd w:val="clear" w:color="auto" w:fill="F0F1F2"/>
          </w:tcPr>
          <w:p w14:paraId="73D4356E" w14:textId="77777777" w:rsidR="007F0557" w:rsidRPr="00802498" w:rsidRDefault="007F0557" w:rsidP="007F0557">
            <w:pPr>
              <w:pStyle w:val="Table-Content"/>
              <w:framePr w:wrap="auto" w:vAnchor="margin" w:xAlign="left" w:yAlign="inline"/>
              <w:ind w:left="142"/>
              <w:rPr>
                <w:b/>
                <w:bCs/>
                <w:sz w:val="18"/>
                <w:szCs w:val="18"/>
              </w:rPr>
            </w:pPr>
            <w:r>
              <w:rPr>
                <w:b/>
                <w:bCs/>
                <w:sz w:val="18"/>
                <w:szCs w:val="18"/>
                <w:lang w:val="pt-BR"/>
              </w:rPr>
              <w:t xml:space="preserve">Qualificações empresariais </w:t>
            </w:r>
          </w:p>
          <w:p w14:paraId="2F12C448" w14:textId="77777777" w:rsidR="00802498" w:rsidRPr="007F0557" w:rsidRDefault="00802498" w:rsidP="00802498">
            <w:pPr>
              <w:pStyle w:val="Table-Content"/>
              <w:framePr w:wrap="auto" w:vAnchor="margin" w:xAlign="left" w:yAlign="inline"/>
              <w:numPr>
                <w:ilvl w:val="0"/>
                <w:numId w:val="3"/>
              </w:numPr>
              <w:spacing w:before="60" w:after="60" w:line="260" w:lineRule="exact"/>
              <w:ind w:left="403" w:hanging="284"/>
              <w:rPr>
                <w:sz w:val="18"/>
                <w:szCs w:val="18"/>
              </w:rPr>
            </w:pPr>
            <w:r>
              <w:rPr>
                <w:sz w:val="18"/>
                <w:szCs w:val="18"/>
                <w:lang w:val="pt-BR"/>
              </w:rPr>
              <w:t>Iniciativa própria na implementação ativa</w:t>
            </w:r>
          </w:p>
          <w:p w14:paraId="7E00D9CA" w14:textId="77777777" w:rsidR="00802498" w:rsidRPr="007F0557" w:rsidRDefault="00802498" w:rsidP="00802498">
            <w:pPr>
              <w:pStyle w:val="Table-Content"/>
              <w:framePr w:wrap="auto" w:vAnchor="margin" w:xAlign="left" w:yAlign="inline"/>
              <w:numPr>
                <w:ilvl w:val="0"/>
                <w:numId w:val="3"/>
              </w:numPr>
              <w:spacing w:before="60" w:after="60" w:line="260" w:lineRule="exact"/>
              <w:ind w:left="403" w:hanging="284"/>
              <w:rPr>
                <w:sz w:val="18"/>
                <w:szCs w:val="18"/>
              </w:rPr>
            </w:pPr>
            <w:r>
              <w:rPr>
                <w:sz w:val="18"/>
                <w:szCs w:val="18"/>
                <w:lang w:val="pt-BR"/>
              </w:rPr>
              <w:t>Suporte para a marca Bosch</w:t>
            </w:r>
          </w:p>
          <w:p w14:paraId="01B02035" w14:textId="77777777" w:rsidR="00802498" w:rsidRPr="001D277E" w:rsidRDefault="00802498" w:rsidP="00802498">
            <w:pPr>
              <w:pStyle w:val="Table-Content"/>
              <w:framePr w:wrap="auto" w:vAnchor="margin" w:xAlign="left" w:yAlign="inline"/>
              <w:numPr>
                <w:ilvl w:val="0"/>
                <w:numId w:val="3"/>
              </w:numPr>
              <w:spacing w:before="60" w:after="60" w:line="260" w:lineRule="exact"/>
              <w:ind w:left="403" w:hanging="284"/>
              <w:rPr>
                <w:sz w:val="18"/>
                <w:szCs w:val="18"/>
                <w:lang w:val="pt-BR"/>
              </w:rPr>
            </w:pPr>
            <w:r>
              <w:rPr>
                <w:sz w:val="18"/>
                <w:szCs w:val="18"/>
                <w:lang w:val="pt-BR"/>
              </w:rPr>
              <w:t>Distintamente consciente da qualidade; preparado para melhorar a qualidade do serviço</w:t>
            </w:r>
          </w:p>
          <w:p w14:paraId="5CD0549D" w14:textId="77777777" w:rsidR="00802498" w:rsidRPr="007F0557" w:rsidRDefault="00802498" w:rsidP="00802498">
            <w:pPr>
              <w:pStyle w:val="Table-Content"/>
              <w:framePr w:wrap="auto" w:vAnchor="margin" w:xAlign="left" w:yAlign="inline"/>
              <w:numPr>
                <w:ilvl w:val="0"/>
                <w:numId w:val="3"/>
              </w:numPr>
              <w:spacing w:before="60" w:after="60" w:line="260" w:lineRule="exact"/>
              <w:ind w:left="403" w:hanging="284"/>
              <w:rPr>
                <w:sz w:val="18"/>
                <w:szCs w:val="18"/>
              </w:rPr>
            </w:pPr>
            <w:r>
              <w:rPr>
                <w:sz w:val="18"/>
                <w:szCs w:val="18"/>
                <w:lang w:val="pt-BR"/>
              </w:rPr>
              <w:t>Capacidades de gestão e motivação</w:t>
            </w:r>
          </w:p>
          <w:p w14:paraId="3F4AF031" w14:textId="77777777" w:rsidR="00802498" w:rsidRPr="001D277E" w:rsidRDefault="00802498" w:rsidP="00802498">
            <w:pPr>
              <w:pStyle w:val="Table-Content"/>
              <w:framePr w:wrap="auto" w:vAnchor="margin" w:xAlign="left" w:yAlign="inline"/>
              <w:numPr>
                <w:ilvl w:val="0"/>
                <w:numId w:val="3"/>
              </w:numPr>
              <w:spacing w:before="60" w:after="60" w:line="260" w:lineRule="exact"/>
              <w:ind w:left="403" w:hanging="284"/>
              <w:rPr>
                <w:sz w:val="18"/>
                <w:szCs w:val="18"/>
                <w:lang w:val="pt-BR"/>
              </w:rPr>
            </w:pPr>
            <w:r>
              <w:rPr>
                <w:sz w:val="18"/>
                <w:szCs w:val="18"/>
                <w:lang w:val="pt-BR"/>
              </w:rPr>
              <w:t>Orientado para o cliente e capaz de se comunicar</w:t>
            </w:r>
          </w:p>
          <w:p w14:paraId="6C168218" w14:textId="38ED5A86" w:rsidR="00802498" w:rsidRPr="001D277E" w:rsidRDefault="00802498" w:rsidP="00802498">
            <w:pPr>
              <w:pStyle w:val="Table-Content"/>
              <w:framePr w:wrap="auto" w:vAnchor="margin" w:xAlign="left" w:yAlign="inline"/>
              <w:ind w:left="142"/>
              <w:rPr>
                <w:sz w:val="18"/>
                <w:szCs w:val="18"/>
                <w:lang w:val="pt-BR"/>
              </w:rPr>
            </w:pPr>
            <w:r>
              <w:rPr>
                <w:sz w:val="18"/>
                <w:szCs w:val="18"/>
                <w:lang w:val="pt-BR"/>
              </w:rPr>
              <w:t>Capaz de compreender e avaliar as condições econômicas subjacentes</w:t>
            </w:r>
          </w:p>
        </w:tc>
        <w:tc>
          <w:tcPr>
            <w:tcW w:w="1134" w:type="dxa"/>
            <w:shd w:val="clear" w:color="auto" w:fill="F0F1F2"/>
          </w:tcPr>
          <w:p w14:paraId="3689D625" w14:textId="50D433C1" w:rsidR="007F0557" w:rsidRPr="001D277E" w:rsidRDefault="007F0557" w:rsidP="007F0557">
            <w:pPr>
              <w:pStyle w:val="Table-Content"/>
              <w:framePr w:wrap="auto" w:vAnchor="margin" w:xAlign="left" w:yAlign="inline"/>
              <w:ind w:left="142"/>
              <w:rPr>
                <w:lang w:val="pt-BR"/>
              </w:rPr>
            </w:pPr>
          </w:p>
        </w:tc>
        <w:tc>
          <w:tcPr>
            <w:tcW w:w="3070" w:type="dxa"/>
            <w:shd w:val="clear" w:color="auto" w:fill="F0F1F2"/>
          </w:tcPr>
          <w:p w14:paraId="57BC766E" w14:textId="77777777" w:rsidR="007F0557" w:rsidRPr="001D277E" w:rsidRDefault="007F0557" w:rsidP="007F0557">
            <w:pPr>
              <w:pStyle w:val="Table-Content"/>
              <w:framePr w:wrap="auto" w:vAnchor="margin" w:xAlign="left" w:yAlign="inline"/>
              <w:ind w:left="142"/>
              <w:rPr>
                <w:sz w:val="18"/>
                <w:szCs w:val="18"/>
                <w:lang w:val="pt-BR"/>
              </w:rPr>
            </w:pPr>
          </w:p>
        </w:tc>
        <w:tc>
          <w:tcPr>
            <w:tcW w:w="4536" w:type="dxa"/>
            <w:shd w:val="clear" w:color="auto" w:fill="F0F1F2"/>
          </w:tcPr>
          <w:p w14:paraId="6145195B" w14:textId="77777777" w:rsidR="007F0557" w:rsidRPr="001D277E" w:rsidRDefault="007F0557" w:rsidP="007F0557">
            <w:pPr>
              <w:pStyle w:val="Table-Content"/>
              <w:framePr w:wrap="auto" w:vAnchor="margin" w:xAlign="left" w:yAlign="inline"/>
              <w:ind w:left="142"/>
              <w:rPr>
                <w:sz w:val="18"/>
                <w:szCs w:val="18"/>
                <w:lang w:val="pt-BR"/>
              </w:rPr>
            </w:pPr>
          </w:p>
        </w:tc>
      </w:tr>
    </w:tbl>
    <w:p w14:paraId="435E89B5" w14:textId="77777777" w:rsidR="007F0557" w:rsidRPr="001D277E" w:rsidRDefault="007F0557">
      <w:pPr>
        <w:rPr>
          <w:lang w:val="pt-BR"/>
        </w:rPr>
      </w:pPr>
      <w:r>
        <w:rPr>
          <w:lang w:val="pt-BR"/>
        </w:rPr>
        <w:br w:type="page"/>
      </w:r>
    </w:p>
    <w:tbl>
      <w:tblPr>
        <w:tblStyle w:val="Tabelacomgrade"/>
        <w:tblpPr w:vertAnchor="text" w:horzAnchor="page" w:tblpX="500" w:tblpY="80"/>
        <w:tblW w:w="15828" w:type="dxa"/>
        <w:shd w:val="clear" w:color="auto" w:fill="DDDDDD"/>
        <w:tblCellMar>
          <w:top w:w="85" w:type="dxa"/>
          <w:left w:w="57" w:type="dxa"/>
          <w:bottom w:w="85" w:type="dxa"/>
          <w:right w:w="57" w:type="dxa"/>
        </w:tblCellMar>
        <w:tblLook w:val="01E0" w:firstRow="1" w:lastRow="1" w:firstColumn="1" w:lastColumn="1" w:noHBand="0" w:noVBand="0"/>
      </w:tblPr>
      <w:tblGrid>
        <w:gridCol w:w="1350"/>
        <w:gridCol w:w="5680"/>
        <w:gridCol w:w="1248"/>
        <w:gridCol w:w="3165"/>
        <w:gridCol w:w="4385"/>
      </w:tblGrid>
      <w:tr w:rsidR="007F0557" w:rsidRPr="00022363" w14:paraId="4DB80092" w14:textId="77777777" w:rsidTr="00EE0692">
        <w:trPr>
          <w:trHeight w:val="447"/>
        </w:trPr>
        <w:tc>
          <w:tcPr>
            <w:tcW w:w="1356" w:type="dxa"/>
            <w:shd w:val="clear" w:color="auto" w:fill="535F6B"/>
          </w:tcPr>
          <w:p w14:paraId="5DF5CC56" w14:textId="623DAEE1" w:rsidR="007F0557" w:rsidRPr="00AE68D2" w:rsidRDefault="007F0557" w:rsidP="00AE68D2">
            <w:pPr>
              <w:pStyle w:val="Table-Header"/>
              <w:framePr w:wrap="auto" w:vAnchor="margin" w:xAlign="left" w:yAlign="inline"/>
              <w:ind w:left="142"/>
              <w:rPr>
                <w:sz w:val="20"/>
                <w:szCs w:val="20"/>
              </w:rPr>
            </w:pPr>
            <w:r>
              <w:rPr>
                <w:bCs/>
                <w:sz w:val="20"/>
                <w:szCs w:val="20"/>
                <w:lang w:val="pt-BR"/>
              </w:rPr>
              <w:lastRenderedPageBreak/>
              <w:t>#</w:t>
            </w:r>
          </w:p>
        </w:tc>
        <w:tc>
          <w:tcPr>
            <w:tcW w:w="5725" w:type="dxa"/>
            <w:shd w:val="clear" w:color="auto" w:fill="535F6B"/>
          </w:tcPr>
          <w:p w14:paraId="39ACE5D2" w14:textId="651ACC0B" w:rsidR="007F0557" w:rsidRPr="00AE68D2" w:rsidRDefault="007F0557" w:rsidP="00AE68D2">
            <w:pPr>
              <w:pStyle w:val="Table-Header"/>
              <w:framePr w:wrap="auto" w:vAnchor="margin" w:xAlign="left" w:yAlign="inline"/>
              <w:ind w:left="142"/>
              <w:rPr>
                <w:sz w:val="20"/>
                <w:szCs w:val="20"/>
              </w:rPr>
            </w:pPr>
            <w:r>
              <w:rPr>
                <w:bCs/>
                <w:sz w:val="20"/>
                <w:szCs w:val="20"/>
                <w:lang w:val="pt-BR"/>
              </w:rPr>
              <w:t>TÓPICO</w:t>
            </w:r>
          </w:p>
        </w:tc>
        <w:tc>
          <w:tcPr>
            <w:tcW w:w="1141" w:type="dxa"/>
            <w:shd w:val="clear" w:color="auto" w:fill="535F6B"/>
          </w:tcPr>
          <w:p w14:paraId="38F97651" w14:textId="793B4102" w:rsidR="007F0557" w:rsidRPr="00AE68D2" w:rsidRDefault="007F0557" w:rsidP="00AE68D2">
            <w:pPr>
              <w:pStyle w:val="Table-Header"/>
              <w:framePr w:wrap="auto" w:vAnchor="margin" w:xAlign="left" w:yAlign="inline"/>
              <w:ind w:left="142"/>
              <w:rPr>
                <w:sz w:val="20"/>
                <w:szCs w:val="20"/>
              </w:rPr>
            </w:pPr>
            <w:r>
              <w:rPr>
                <w:bCs/>
                <w:sz w:val="20"/>
                <w:szCs w:val="20"/>
                <w:lang w:val="pt-BR"/>
              </w:rPr>
              <w:t>SIM/NÃO</w:t>
            </w:r>
          </w:p>
        </w:tc>
        <w:tc>
          <w:tcPr>
            <w:tcW w:w="3188" w:type="dxa"/>
            <w:shd w:val="clear" w:color="auto" w:fill="535F6B"/>
          </w:tcPr>
          <w:p w14:paraId="553CD0C6" w14:textId="558B244F" w:rsidR="007F0557" w:rsidRPr="00AE68D2" w:rsidRDefault="007F0557" w:rsidP="00AE68D2">
            <w:pPr>
              <w:pStyle w:val="Table-Header"/>
              <w:framePr w:wrap="auto" w:vAnchor="margin" w:xAlign="left" w:yAlign="inline"/>
              <w:ind w:left="142"/>
              <w:rPr>
                <w:sz w:val="20"/>
                <w:szCs w:val="20"/>
              </w:rPr>
            </w:pPr>
            <w:r>
              <w:rPr>
                <w:bCs/>
                <w:sz w:val="20"/>
                <w:szCs w:val="20"/>
                <w:lang w:val="pt-BR"/>
              </w:rPr>
              <w:t>COMENTÁRIO</w:t>
            </w:r>
          </w:p>
        </w:tc>
        <w:tc>
          <w:tcPr>
            <w:tcW w:w="4418" w:type="dxa"/>
            <w:shd w:val="clear" w:color="auto" w:fill="535F6B"/>
          </w:tcPr>
          <w:p w14:paraId="1922237C" w14:textId="39FE7434" w:rsidR="007F0557" w:rsidRPr="00AE68D2" w:rsidRDefault="001D277E" w:rsidP="00AE68D2">
            <w:pPr>
              <w:pStyle w:val="Table-Header"/>
              <w:framePr w:wrap="auto" w:vAnchor="margin" w:xAlign="left" w:yAlign="inline"/>
              <w:ind w:left="142"/>
              <w:rPr>
                <w:sz w:val="20"/>
                <w:szCs w:val="20"/>
              </w:rPr>
            </w:pPr>
            <w:r>
              <w:rPr>
                <w:bCs/>
                <w:sz w:val="20"/>
                <w:szCs w:val="20"/>
                <w:lang w:val="pt-BR"/>
              </w:rPr>
              <w:t>PLANO DE AÇÃO</w:t>
            </w:r>
          </w:p>
        </w:tc>
      </w:tr>
      <w:tr w:rsidR="007F0557" w:rsidRPr="0056701D" w14:paraId="138B7830" w14:textId="77777777" w:rsidTr="00EE0692">
        <w:trPr>
          <w:trHeight w:val="447"/>
        </w:trPr>
        <w:tc>
          <w:tcPr>
            <w:tcW w:w="1356" w:type="dxa"/>
            <w:shd w:val="clear" w:color="auto" w:fill="DFDFE2"/>
          </w:tcPr>
          <w:p w14:paraId="202425BB" w14:textId="11F6C7E0" w:rsidR="007F0557" w:rsidRPr="00022363" w:rsidRDefault="007F0557" w:rsidP="007F0557">
            <w:pPr>
              <w:pStyle w:val="Table-Content"/>
              <w:framePr w:wrap="auto" w:vAnchor="margin" w:xAlign="left" w:yAlign="inline"/>
              <w:ind w:left="142" w:right="170"/>
              <w:rPr>
                <w:sz w:val="18"/>
                <w:szCs w:val="18"/>
              </w:rPr>
            </w:pPr>
            <w:r>
              <w:rPr>
                <w:sz w:val="18"/>
                <w:szCs w:val="18"/>
                <w:lang w:val="pt-BR"/>
              </w:rPr>
              <w:t>1.3</w:t>
            </w:r>
          </w:p>
        </w:tc>
        <w:tc>
          <w:tcPr>
            <w:tcW w:w="5725" w:type="dxa"/>
            <w:shd w:val="clear" w:color="auto" w:fill="DFDFE2"/>
          </w:tcPr>
          <w:p w14:paraId="7D6426CB" w14:textId="77777777" w:rsidR="007F0557" w:rsidRPr="00802498" w:rsidRDefault="007F0557" w:rsidP="007F0557">
            <w:pPr>
              <w:pStyle w:val="Table-Content"/>
              <w:framePr w:wrap="auto" w:vAnchor="margin" w:xAlign="left" w:yAlign="inline"/>
              <w:ind w:left="142"/>
              <w:rPr>
                <w:b/>
                <w:bCs/>
                <w:sz w:val="18"/>
                <w:szCs w:val="18"/>
              </w:rPr>
            </w:pPr>
            <w:r>
              <w:rPr>
                <w:b/>
                <w:bCs/>
                <w:sz w:val="18"/>
                <w:szCs w:val="18"/>
                <w:lang w:val="pt-BR"/>
              </w:rPr>
              <w:t>Características do edifício e localização</w:t>
            </w:r>
          </w:p>
          <w:p w14:paraId="06314232" w14:textId="77777777" w:rsidR="00802498" w:rsidRPr="001D277E" w:rsidRDefault="00802498" w:rsidP="00802498">
            <w:pPr>
              <w:pStyle w:val="Table-Content"/>
              <w:framePr w:wrap="auto" w:vAnchor="margin" w:xAlign="left" w:yAlign="inline"/>
              <w:numPr>
                <w:ilvl w:val="0"/>
                <w:numId w:val="3"/>
              </w:numPr>
              <w:spacing w:before="60" w:after="60" w:line="260" w:lineRule="exact"/>
              <w:ind w:left="403" w:hanging="284"/>
              <w:rPr>
                <w:sz w:val="18"/>
                <w:szCs w:val="18"/>
                <w:lang w:val="pt-BR"/>
              </w:rPr>
            </w:pPr>
            <w:r>
              <w:rPr>
                <w:sz w:val="18"/>
                <w:szCs w:val="18"/>
                <w:lang w:val="pt-BR"/>
              </w:rPr>
              <w:t xml:space="preserve">A propriedade é apropriada e em um local adequado com estacionamento adequado para clientes </w:t>
            </w:r>
          </w:p>
          <w:p w14:paraId="2AC522CD" w14:textId="77777777" w:rsidR="00802498" w:rsidRPr="001D277E" w:rsidRDefault="00802498" w:rsidP="00802498">
            <w:pPr>
              <w:pStyle w:val="Table-Content"/>
              <w:framePr w:wrap="auto" w:vAnchor="margin" w:xAlign="left" w:yAlign="inline"/>
              <w:numPr>
                <w:ilvl w:val="0"/>
                <w:numId w:val="3"/>
              </w:numPr>
              <w:spacing w:before="60" w:after="60" w:line="260" w:lineRule="exact"/>
              <w:ind w:left="403" w:hanging="284"/>
              <w:rPr>
                <w:sz w:val="18"/>
                <w:szCs w:val="18"/>
                <w:lang w:val="pt-BR"/>
              </w:rPr>
            </w:pPr>
            <w:r>
              <w:rPr>
                <w:sz w:val="18"/>
                <w:szCs w:val="18"/>
                <w:lang w:val="pt-BR"/>
              </w:rPr>
              <w:t xml:space="preserve">Há uma área de recepção para clientes com um balcão. </w:t>
            </w:r>
          </w:p>
          <w:p w14:paraId="3EB3C91C" w14:textId="77777777" w:rsidR="00EE0692" w:rsidRDefault="00802498" w:rsidP="00EE0692">
            <w:pPr>
              <w:pStyle w:val="Table-Content"/>
              <w:framePr w:wrap="auto" w:vAnchor="margin" w:xAlign="left" w:yAlign="inline"/>
              <w:numPr>
                <w:ilvl w:val="0"/>
                <w:numId w:val="3"/>
              </w:numPr>
              <w:spacing w:before="60" w:after="60" w:line="260" w:lineRule="exact"/>
              <w:ind w:left="403" w:hanging="284"/>
              <w:rPr>
                <w:sz w:val="18"/>
                <w:szCs w:val="18"/>
              </w:rPr>
            </w:pPr>
            <w:r>
              <w:rPr>
                <w:sz w:val="18"/>
                <w:szCs w:val="18"/>
                <w:lang w:val="pt-BR"/>
              </w:rPr>
              <w:t>Instalações de armazenamento adequadas disponíveis para armazenamento de peças. Depende do nível de serviço do fornecedor dos atacadistas locais</w:t>
            </w:r>
          </w:p>
          <w:p w14:paraId="25C8496E" w14:textId="336EDA27" w:rsidR="00802498" w:rsidRPr="001D277E" w:rsidRDefault="00802498" w:rsidP="00EE0692">
            <w:pPr>
              <w:pStyle w:val="Table-Content"/>
              <w:framePr w:wrap="auto" w:vAnchor="margin" w:xAlign="left" w:yAlign="inline"/>
              <w:numPr>
                <w:ilvl w:val="0"/>
                <w:numId w:val="3"/>
              </w:numPr>
              <w:spacing w:before="60" w:after="60" w:line="260" w:lineRule="exact"/>
              <w:ind w:left="403" w:hanging="284"/>
              <w:rPr>
                <w:sz w:val="18"/>
                <w:szCs w:val="18"/>
                <w:lang w:val="pt-BR"/>
              </w:rPr>
            </w:pPr>
            <w:r>
              <w:rPr>
                <w:sz w:val="18"/>
                <w:szCs w:val="18"/>
                <w:lang w:val="pt-BR"/>
              </w:rPr>
              <w:t>Os funcionários têm um banheiro e uma sala para funcionários.</w:t>
            </w:r>
          </w:p>
        </w:tc>
        <w:tc>
          <w:tcPr>
            <w:tcW w:w="1141" w:type="dxa"/>
            <w:shd w:val="clear" w:color="auto" w:fill="DFDFE2"/>
          </w:tcPr>
          <w:p w14:paraId="0FB5DA47" w14:textId="2F7B7D7A" w:rsidR="007F0557" w:rsidRPr="001D277E" w:rsidRDefault="007F0557" w:rsidP="007F0557">
            <w:pPr>
              <w:pStyle w:val="Table-Content"/>
              <w:framePr w:wrap="auto" w:vAnchor="margin" w:xAlign="left" w:yAlign="inline"/>
              <w:ind w:left="142"/>
              <w:rPr>
                <w:sz w:val="18"/>
                <w:szCs w:val="18"/>
                <w:lang w:val="pt-BR"/>
              </w:rPr>
            </w:pPr>
          </w:p>
        </w:tc>
        <w:tc>
          <w:tcPr>
            <w:tcW w:w="3188" w:type="dxa"/>
            <w:shd w:val="clear" w:color="auto" w:fill="DFDFE2"/>
          </w:tcPr>
          <w:p w14:paraId="4E839D0D" w14:textId="55B8D977" w:rsidR="007F0557" w:rsidRPr="001D277E" w:rsidRDefault="007F0557" w:rsidP="007F0557">
            <w:pPr>
              <w:pStyle w:val="Table-Content"/>
              <w:framePr w:wrap="auto" w:vAnchor="margin" w:xAlign="left" w:yAlign="inline"/>
              <w:ind w:left="142"/>
              <w:rPr>
                <w:sz w:val="18"/>
                <w:szCs w:val="18"/>
                <w:lang w:val="pt-BR"/>
              </w:rPr>
            </w:pPr>
          </w:p>
        </w:tc>
        <w:tc>
          <w:tcPr>
            <w:tcW w:w="4418" w:type="dxa"/>
            <w:shd w:val="clear" w:color="auto" w:fill="DFDFE2"/>
          </w:tcPr>
          <w:p w14:paraId="2A2CCB99" w14:textId="6D2F96CB" w:rsidR="007F0557" w:rsidRPr="001D277E" w:rsidRDefault="007F0557" w:rsidP="007F0557">
            <w:pPr>
              <w:pStyle w:val="Table-Content"/>
              <w:framePr w:wrap="auto" w:vAnchor="margin" w:xAlign="left" w:yAlign="inline"/>
              <w:ind w:left="142"/>
              <w:rPr>
                <w:sz w:val="18"/>
                <w:szCs w:val="18"/>
                <w:lang w:val="pt-BR"/>
              </w:rPr>
            </w:pPr>
          </w:p>
        </w:tc>
      </w:tr>
      <w:tr w:rsidR="007F0557" w:rsidRPr="0056701D" w14:paraId="534DC32E" w14:textId="77777777" w:rsidTr="00EE0692">
        <w:trPr>
          <w:trHeight w:val="447"/>
        </w:trPr>
        <w:tc>
          <w:tcPr>
            <w:tcW w:w="1356" w:type="dxa"/>
            <w:shd w:val="clear" w:color="auto" w:fill="F0F1F2"/>
          </w:tcPr>
          <w:p w14:paraId="4F3B30F3" w14:textId="63136D4D" w:rsidR="007F0557" w:rsidRPr="00022363" w:rsidRDefault="007F0557" w:rsidP="007F0557">
            <w:pPr>
              <w:pStyle w:val="Table-Content"/>
              <w:framePr w:wrap="auto" w:vAnchor="margin" w:xAlign="left" w:yAlign="inline"/>
              <w:ind w:left="142" w:right="170"/>
              <w:rPr>
                <w:sz w:val="18"/>
                <w:szCs w:val="18"/>
              </w:rPr>
            </w:pPr>
            <w:r>
              <w:rPr>
                <w:sz w:val="18"/>
                <w:szCs w:val="18"/>
                <w:lang w:val="pt-BR"/>
              </w:rPr>
              <w:t>1.4</w:t>
            </w:r>
          </w:p>
        </w:tc>
        <w:tc>
          <w:tcPr>
            <w:tcW w:w="5725" w:type="dxa"/>
            <w:shd w:val="clear" w:color="auto" w:fill="F0F1F2"/>
          </w:tcPr>
          <w:p w14:paraId="6601BFE8" w14:textId="547949B2" w:rsidR="007F0557" w:rsidRPr="001D277E" w:rsidRDefault="007F0557" w:rsidP="007F0557">
            <w:pPr>
              <w:rPr>
                <w:b/>
                <w:bCs/>
                <w:color w:val="000000"/>
                <w:sz w:val="18"/>
                <w:lang w:val="pt-BR"/>
              </w:rPr>
            </w:pPr>
            <w:r>
              <w:rPr>
                <w:b/>
                <w:bCs/>
                <w:color w:val="000000"/>
                <w:sz w:val="18"/>
                <w:lang w:val="pt-BR"/>
              </w:rPr>
              <w:t>Sistema de TI</w:t>
            </w:r>
          </w:p>
          <w:p w14:paraId="2CD1C0B5" w14:textId="5B7CD7CD" w:rsidR="007F0557" w:rsidRPr="001D277E" w:rsidRDefault="007F0557" w:rsidP="00EE0692">
            <w:pPr>
              <w:pStyle w:val="Table-Content"/>
              <w:framePr w:wrap="auto" w:vAnchor="margin" w:xAlign="left" w:yAlign="inline"/>
              <w:spacing w:line="220" w:lineRule="exact"/>
              <w:ind w:left="142"/>
              <w:rPr>
                <w:sz w:val="18"/>
                <w:szCs w:val="18"/>
                <w:lang w:val="pt-BR"/>
              </w:rPr>
            </w:pPr>
            <w:r>
              <w:rPr>
                <w:sz w:val="18"/>
                <w:szCs w:val="18"/>
                <w:lang w:val="pt-BR"/>
              </w:rPr>
              <w:t xml:space="preserve">Um sistema de TI de Gestão de Oficina de propriedade ou recomendado da Bosch é usado para processar operações técnicas e comerciais. </w:t>
            </w:r>
          </w:p>
        </w:tc>
        <w:tc>
          <w:tcPr>
            <w:tcW w:w="1141" w:type="dxa"/>
            <w:shd w:val="clear" w:color="auto" w:fill="F0F1F2"/>
          </w:tcPr>
          <w:p w14:paraId="05DA9ED9" w14:textId="56F5D746" w:rsidR="007F0557" w:rsidRPr="001D277E" w:rsidRDefault="007F0557" w:rsidP="007F0557">
            <w:pPr>
              <w:pStyle w:val="Table-Content"/>
              <w:framePr w:wrap="auto" w:vAnchor="margin" w:xAlign="left" w:yAlign="inline"/>
              <w:ind w:left="142"/>
              <w:rPr>
                <w:lang w:val="pt-BR"/>
              </w:rPr>
            </w:pPr>
          </w:p>
        </w:tc>
        <w:tc>
          <w:tcPr>
            <w:tcW w:w="3188" w:type="dxa"/>
            <w:shd w:val="clear" w:color="auto" w:fill="F0F1F2"/>
          </w:tcPr>
          <w:p w14:paraId="2F0C9C10" w14:textId="77777777" w:rsidR="007F0557" w:rsidRPr="001D277E" w:rsidRDefault="007F0557" w:rsidP="007F0557">
            <w:pPr>
              <w:pStyle w:val="Table-Content"/>
              <w:framePr w:wrap="auto" w:vAnchor="margin" w:xAlign="left" w:yAlign="inline"/>
              <w:ind w:left="142"/>
              <w:rPr>
                <w:sz w:val="18"/>
                <w:szCs w:val="18"/>
                <w:lang w:val="pt-BR"/>
              </w:rPr>
            </w:pPr>
          </w:p>
        </w:tc>
        <w:tc>
          <w:tcPr>
            <w:tcW w:w="4418" w:type="dxa"/>
            <w:shd w:val="clear" w:color="auto" w:fill="F0F1F2"/>
          </w:tcPr>
          <w:p w14:paraId="11CBD241" w14:textId="77777777" w:rsidR="007F0557" w:rsidRPr="001D277E" w:rsidRDefault="007F0557" w:rsidP="007F0557">
            <w:pPr>
              <w:pStyle w:val="Table-Content"/>
              <w:framePr w:wrap="auto" w:vAnchor="margin" w:xAlign="left" w:yAlign="inline"/>
              <w:ind w:left="142"/>
              <w:rPr>
                <w:sz w:val="18"/>
                <w:szCs w:val="18"/>
                <w:lang w:val="pt-BR"/>
              </w:rPr>
            </w:pPr>
          </w:p>
        </w:tc>
      </w:tr>
      <w:tr w:rsidR="0014049A" w:rsidRPr="0056701D" w14:paraId="5A555450" w14:textId="77777777" w:rsidTr="00EE0692">
        <w:trPr>
          <w:trHeight w:val="447"/>
        </w:trPr>
        <w:tc>
          <w:tcPr>
            <w:tcW w:w="1356" w:type="dxa"/>
            <w:shd w:val="clear" w:color="auto" w:fill="DFDFE2"/>
          </w:tcPr>
          <w:p w14:paraId="1DAB0F40" w14:textId="529DA9D7" w:rsidR="0014049A" w:rsidRPr="007F0557" w:rsidRDefault="0014049A" w:rsidP="0014049A">
            <w:pPr>
              <w:pStyle w:val="Table-Content"/>
              <w:framePr w:wrap="auto" w:vAnchor="margin" w:xAlign="left" w:yAlign="inline"/>
              <w:ind w:left="142" w:right="170"/>
              <w:rPr>
                <w:sz w:val="18"/>
                <w:szCs w:val="18"/>
              </w:rPr>
            </w:pPr>
            <w:r>
              <w:rPr>
                <w:sz w:val="18"/>
                <w:szCs w:val="18"/>
                <w:lang w:val="pt-BR"/>
              </w:rPr>
              <w:t>1.5</w:t>
            </w:r>
          </w:p>
        </w:tc>
        <w:tc>
          <w:tcPr>
            <w:tcW w:w="5725" w:type="dxa"/>
            <w:shd w:val="clear" w:color="auto" w:fill="DFDFE2"/>
          </w:tcPr>
          <w:p w14:paraId="6D0098C2" w14:textId="77777777" w:rsidR="0014049A" w:rsidRDefault="0014049A" w:rsidP="0014049A">
            <w:pPr>
              <w:rPr>
                <w:b/>
                <w:bCs/>
                <w:color w:val="000000"/>
                <w:sz w:val="18"/>
              </w:rPr>
            </w:pPr>
            <w:r>
              <w:rPr>
                <w:b/>
                <w:bCs/>
                <w:color w:val="000000"/>
                <w:sz w:val="18"/>
                <w:lang w:val="pt-BR"/>
              </w:rPr>
              <w:t>Aparência (CI/CD)</w:t>
            </w:r>
          </w:p>
          <w:p w14:paraId="4AF14E0D" w14:textId="77777777" w:rsidR="00EE0692" w:rsidRPr="001D277E" w:rsidRDefault="00EE0692" w:rsidP="00EE0692">
            <w:pPr>
              <w:pStyle w:val="Table-Content"/>
              <w:framePr w:wrap="auto" w:vAnchor="margin" w:xAlign="left" w:yAlign="inline"/>
              <w:numPr>
                <w:ilvl w:val="0"/>
                <w:numId w:val="3"/>
              </w:numPr>
              <w:spacing w:before="60" w:after="60" w:line="260" w:lineRule="exact"/>
              <w:ind w:left="403" w:hanging="284"/>
              <w:rPr>
                <w:sz w:val="18"/>
                <w:szCs w:val="18"/>
                <w:lang w:val="pt-BR"/>
              </w:rPr>
            </w:pPr>
            <w:r>
              <w:rPr>
                <w:sz w:val="18"/>
                <w:szCs w:val="18"/>
                <w:lang w:val="pt-BR"/>
              </w:rPr>
              <w:t>O edifício está em conformidade com as especificações das Diretrizes de Design Bosch Car Service.</w:t>
            </w:r>
          </w:p>
          <w:p w14:paraId="264C2111" w14:textId="77777777" w:rsidR="00EE0692" w:rsidRPr="001D277E" w:rsidRDefault="00EE0692" w:rsidP="00EE0692">
            <w:pPr>
              <w:pStyle w:val="Table-Content"/>
              <w:framePr w:wrap="auto" w:vAnchor="margin" w:xAlign="left" w:yAlign="inline"/>
              <w:numPr>
                <w:ilvl w:val="0"/>
                <w:numId w:val="3"/>
              </w:numPr>
              <w:spacing w:before="60" w:after="60" w:line="260" w:lineRule="exact"/>
              <w:ind w:left="403" w:hanging="284"/>
              <w:rPr>
                <w:sz w:val="18"/>
                <w:szCs w:val="18"/>
                <w:lang w:val="pt-BR"/>
              </w:rPr>
            </w:pPr>
            <w:r>
              <w:rPr>
                <w:sz w:val="18"/>
                <w:szCs w:val="18"/>
                <w:lang w:val="pt-BR"/>
              </w:rPr>
              <w:t>Os funcionários usam roupas de trabalho Bosch Car Service. O design está em conformidade com as Diretrizes CD/CI Bosch Car Service.</w:t>
            </w:r>
          </w:p>
          <w:p w14:paraId="519D4292" w14:textId="77777777" w:rsidR="00EE0692" w:rsidRPr="001D277E" w:rsidRDefault="00EE0692" w:rsidP="00EE0692">
            <w:pPr>
              <w:pStyle w:val="Table-Content"/>
              <w:framePr w:wrap="auto" w:vAnchor="margin" w:xAlign="left" w:yAlign="inline"/>
              <w:numPr>
                <w:ilvl w:val="0"/>
                <w:numId w:val="3"/>
              </w:numPr>
              <w:spacing w:before="60" w:after="60" w:line="260" w:lineRule="exact"/>
              <w:ind w:left="403" w:hanging="284"/>
              <w:rPr>
                <w:sz w:val="18"/>
                <w:szCs w:val="18"/>
                <w:lang w:val="pt-BR"/>
              </w:rPr>
            </w:pPr>
            <w:r>
              <w:rPr>
                <w:sz w:val="18"/>
                <w:szCs w:val="18"/>
                <w:lang w:val="pt-BR"/>
              </w:rPr>
              <w:t>O papel comercial da empresa é usado; por exemplo, para faturas, cartões de visita, etc., e o design está em conformidade com as Diretrizes Bosch Car Service.</w:t>
            </w:r>
          </w:p>
          <w:p w14:paraId="190FBA20" w14:textId="77777777" w:rsidR="00EE0692" w:rsidRPr="001D277E" w:rsidRDefault="00EE0692" w:rsidP="00EE0692">
            <w:pPr>
              <w:pStyle w:val="Table-Content"/>
              <w:framePr w:wrap="auto" w:vAnchor="margin" w:xAlign="left" w:yAlign="inline"/>
              <w:numPr>
                <w:ilvl w:val="0"/>
                <w:numId w:val="3"/>
              </w:numPr>
              <w:spacing w:before="60" w:after="60" w:line="260" w:lineRule="exact"/>
              <w:ind w:left="403" w:hanging="284"/>
              <w:rPr>
                <w:sz w:val="18"/>
                <w:szCs w:val="18"/>
                <w:lang w:val="pt-BR"/>
              </w:rPr>
            </w:pPr>
            <w:r>
              <w:rPr>
                <w:sz w:val="18"/>
                <w:szCs w:val="18"/>
                <w:lang w:val="pt-BR"/>
              </w:rPr>
              <w:t xml:space="preserve">Todas as atividades de comunicação estão de acordo com as Diretrizes de Design Bosch Car Service. </w:t>
            </w:r>
          </w:p>
          <w:p w14:paraId="06280ED1" w14:textId="77777777" w:rsidR="00EE0692" w:rsidRPr="001D277E" w:rsidRDefault="00EE0692" w:rsidP="00EE0692">
            <w:pPr>
              <w:pStyle w:val="Table-Content"/>
              <w:framePr w:wrap="auto" w:vAnchor="margin" w:xAlign="left" w:yAlign="inline"/>
              <w:numPr>
                <w:ilvl w:val="0"/>
                <w:numId w:val="3"/>
              </w:numPr>
              <w:spacing w:before="60" w:after="60" w:line="260" w:lineRule="exact"/>
              <w:ind w:left="403" w:hanging="284"/>
              <w:rPr>
                <w:sz w:val="18"/>
                <w:szCs w:val="18"/>
                <w:lang w:val="pt-BR"/>
              </w:rPr>
            </w:pPr>
            <w:r>
              <w:rPr>
                <w:sz w:val="18"/>
                <w:szCs w:val="18"/>
                <w:lang w:val="pt-BR"/>
              </w:rPr>
              <w:t>A aparência da Internet está de acordo com as Diretrizes Bosch Car Service.</w:t>
            </w:r>
          </w:p>
          <w:p w14:paraId="4674DCBF" w14:textId="32A52FD0" w:rsidR="00EE0692" w:rsidRPr="001D277E" w:rsidRDefault="00EE0692" w:rsidP="00EE0692">
            <w:pPr>
              <w:pStyle w:val="Table-Content"/>
              <w:framePr w:wrap="auto" w:vAnchor="margin" w:xAlign="left" w:yAlign="inline"/>
              <w:numPr>
                <w:ilvl w:val="0"/>
                <w:numId w:val="3"/>
              </w:numPr>
              <w:spacing w:before="60" w:after="60" w:line="260" w:lineRule="exact"/>
              <w:ind w:left="403" w:hanging="284"/>
              <w:rPr>
                <w:sz w:val="18"/>
                <w:szCs w:val="18"/>
                <w:lang w:val="pt-BR"/>
              </w:rPr>
            </w:pPr>
            <w:r>
              <w:rPr>
                <w:sz w:val="18"/>
                <w:lang w:val="pt-BR"/>
              </w:rPr>
              <w:t>O material de marketing do veículo de acordo com o BCS-CI está em evidência.</w:t>
            </w:r>
          </w:p>
        </w:tc>
        <w:tc>
          <w:tcPr>
            <w:tcW w:w="1141" w:type="dxa"/>
            <w:shd w:val="clear" w:color="auto" w:fill="DFDFE2"/>
          </w:tcPr>
          <w:p w14:paraId="0C4564B4" w14:textId="77777777" w:rsidR="0014049A" w:rsidRPr="001D277E" w:rsidRDefault="0014049A" w:rsidP="0014049A">
            <w:pPr>
              <w:pStyle w:val="Table-Content"/>
              <w:framePr w:wrap="auto" w:vAnchor="margin" w:xAlign="left" w:yAlign="inline"/>
              <w:ind w:left="142"/>
              <w:rPr>
                <w:lang w:val="pt-BR"/>
              </w:rPr>
            </w:pPr>
          </w:p>
        </w:tc>
        <w:tc>
          <w:tcPr>
            <w:tcW w:w="3188" w:type="dxa"/>
            <w:shd w:val="clear" w:color="auto" w:fill="DFDFE2"/>
          </w:tcPr>
          <w:p w14:paraId="5D3514A5" w14:textId="77777777" w:rsidR="0014049A" w:rsidRPr="001D277E" w:rsidRDefault="0014049A" w:rsidP="0014049A">
            <w:pPr>
              <w:pStyle w:val="Table-Content"/>
              <w:framePr w:wrap="auto" w:vAnchor="margin" w:xAlign="left" w:yAlign="inline"/>
              <w:ind w:left="142"/>
              <w:rPr>
                <w:sz w:val="18"/>
                <w:szCs w:val="18"/>
                <w:lang w:val="pt-BR"/>
              </w:rPr>
            </w:pPr>
          </w:p>
        </w:tc>
        <w:tc>
          <w:tcPr>
            <w:tcW w:w="4418" w:type="dxa"/>
            <w:shd w:val="clear" w:color="auto" w:fill="DFDFE2"/>
          </w:tcPr>
          <w:p w14:paraId="5865F42D" w14:textId="77777777" w:rsidR="0014049A" w:rsidRPr="001D277E" w:rsidRDefault="0014049A" w:rsidP="0014049A">
            <w:pPr>
              <w:pStyle w:val="Table-Content"/>
              <w:framePr w:wrap="auto" w:vAnchor="margin" w:xAlign="left" w:yAlign="inline"/>
              <w:ind w:left="142"/>
              <w:rPr>
                <w:sz w:val="18"/>
                <w:szCs w:val="18"/>
                <w:lang w:val="pt-BR"/>
              </w:rPr>
            </w:pPr>
          </w:p>
        </w:tc>
      </w:tr>
    </w:tbl>
    <w:p w14:paraId="60D5FC8E" w14:textId="58F62A1D" w:rsidR="00EE0692" w:rsidRPr="001D277E" w:rsidRDefault="00EE0692">
      <w:pPr>
        <w:rPr>
          <w:lang w:val="pt-BR"/>
        </w:rPr>
      </w:pPr>
    </w:p>
    <w:p w14:paraId="10B40689" w14:textId="6E64E6A0" w:rsidR="00EE0692" w:rsidRPr="001D277E" w:rsidRDefault="00EE0692" w:rsidP="00EE0692">
      <w:pPr>
        <w:spacing w:line="240" w:lineRule="auto"/>
        <w:rPr>
          <w:lang w:val="pt-BR"/>
        </w:rPr>
      </w:pPr>
      <w:r>
        <w:rPr>
          <w:lang w:val="pt-BR"/>
        </w:rPr>
        <w:br w:type="page"/>
      </w:r>
    </w:p>
    <w:tbl>
      <w:tblPr>
        <w:tblStyle w:val="Tabelacomgrade"/>
        <w:tblpPr w:vertAnchor="text" w:horzAnchor="page" w:tblpX="500" w:tblpY="80"/>
        <w:tblW w:w="15828" w:type="dxa"/>
        <w:shd w:val="clear" w:color="auto" w:fill="DDDDDD"/>
        <w:tblCellMar>
          <w:top w:w="85" w:type="dxa"/>
          <w:left w:w="57" w:type="dxa"/>
          <w:bottom w:w="85" w:type="dxa"/>
          <w:right w:w="57" w:type="dxa"/>
        </w:tblCellMar>
        <w:tblLook w:val="01E0" w:firstRow="1" w:lastRow="1" w:firstColumn="1" w:lastColumn="1" w:noHBand="0" w:noVBand="0"/>
      </w:tblPr>
      <w:tblGrid>
        <w:gridCol w:w="1350"/>
        <w:gridCol w:w="5680"/>
        <w:gridCol w:w="1248"/>
        <w:gridCol w:w="3165"/>
        <w:gridCol w:w="4385"/>
      </w:tblGrid>
      <w:tr w:rsidR="0014049A" w:rsidRPr="00022363" w14:paraId="04448A0D" w14:textId="77777777" w:rsidTr="00EE0692">
        <w:trPr>
          <w:trHeight w:val="447"/>
        </w:trPr>
        <w:tc>
          <w:tcPr>
            <w:tcW w:w="1356" w:type="dxa"/>
            <w:shd w:val="clear" w:color="auto" w:fill="535F6B"/>
          </w:tcPr>
          <w:p w14:paraId="06E54DE5" w14:textId="77777777" w:rsidR="0014049A" w:rsidRPr="00AE68D2" w:rsidRDefault="0014049A" w:rsidP="00AE68D2">
            <w:pPr>
              <w:pStyle w:val="Table-Header"/>
              <w:framePr w:wrap="auto" w:vAnchor="margin" w:xAlign="left" w:yAlign="inline"/>
              <w:ind w:left="142"/>
              <w:rPr>
                <w:sz w:val="20"/>
                <w:szCs w:val="20"/>
              </w:rPr>
            </w:pPr>
            <w:r>
              <w:rPr>
                <w:bCs/>
                <w:sz w:val="20"/>
                <w:szCs w:val="20"/>
                <w:lang w:val="pt-BR"/>
              </w:rPr>
              <w:lastRenderedPageBreak/>
              <w:t>#</w:t>
            </w:r>
          </w:p>
        </w:tc>
        <w:tc>
          <w:tcPr>
            <w:tcW w:w="5725" w:type="dxa"/>
            <w:shd w:val="clear" w:color="auto" w:fill="535F6B"/>
          </w:tcPr>
          <w:p w14:paraId="25EA0589" w14:textId="77777777" w:rsidR="0014049A" w:rsidRPr="00AE68D2" w:rsidRDefault="0014049A" w:rsidP="00AE68D2">
            <w:pPr>
              <w:pStyle w:val="Table-Header"/>
              <w:framePr w:wrap="auto" w:vAnchor="margin" w:xAlign="left" w:yAlign="inline"/>
              <w:ind w:left="142"/>
              <w:rPr>
                <w:sz w:val="20"/>
                <w:szCs w:val="20"/>
              </w:rPr>
            </w:pPr>
            <w:r>
              <w:rPr>
                <w:bCs/>
                <w:sz w:val="20"/>
                <w:szCs w:val="20"/>
                <w:lang w:val="pt-BR"/>
              </w:rPr>
              <w:t>TÓPICO</w:t>
            </w:r>
          </w:p>
        </w:tc>
        <w:tc>
          <w:tcPr>
            <w:tcW w:w="1141" w:type="dxa"/>
            <w:shd w:val="clear" w:color="auto" w:fill="535F6B"/>
          </w:tcPr>
          <w:p w14:paraId="1DE32D37" w14:textId="77777777" w:rsidR="0014049A" w:rsidRPr="00AE68D2" w:rsidRDefault="0014049A" w:rsidP="00AE68D2">
            <w:pPr>
              <w:pStyle w:val="Table-Header"/>
              <w:framePr w:wrap="auto" w:vAnchor="margin" w:xAlign="left" w:yAlign="inline"/>
              <w:ind w:left="142"/>
              <w:rPr>
                <w:sz w:val="20"/>
                <w:szCs w:val="20"/>
              </w:rPr>
            </w:pPr>
            <w:r>
              <w:rPr>
                <w:bCs/>
                <w:sz w:val="20"/>
                <w:szCs w:val="20"/>
                <w:lang w:val="pt-BR"/>
              </w:rPr>
              <w:t>SIM/NÃO</w:t>
            </w:r>
          </w:p>
        </w:tc>
        <w:tc>
          <w:tcPr>
            <w:tcW w:w="3188" w:type="dxa"/>
            <w:shd w:val="clear" w:color="auto" w:fill="535F6B"/>
          </w:tcPr>
          <w:p w14:paraId="2F4A65A8" w14:textId="77777777" w:rsidR="0014049A" w:rsidRPr="00AE68D2" w:rsidRDefault="0014049A" w:rsidP="00AE68D2">
            <w:pPr>
              <w:pStyle w:val="Table-Header"/>
              <w:framePr w:wrap="auto" w:vAnchor="margin" w:xAlign="left" w:yAlign="inline"/>
              <w:ind w:left="142"/>
              <w:rPr>
                <w:sz w:val="20"/>
                <w:szCs w:val="20"/>
              </w:rPr>
            </w:pPr>
            <w:r>
              <w:rPr>
                <w:bCs/>
                <w:sz w:val="20"/>
                <w:szCs w:val="20"/>
                <w:lang w:val="pt-BR"/>
              </w:rPr>
              <w:t>COMENTÁRIO</w:t>
            </w:r>
          </w:p>
        </w:tc>
        <w:tc>
          <w:tcPr>
            <w:tcW w:w="4418" w:type="dxa"/>
            <w:shd w:val="clear" w:color="auto" w:fill="535F6B"/>
          </w:tcPr>
          <w:p w14:paraId="542AAD3B" w14:textId="6F82213A" w:rsidR="0014049A" w:rsidRPr="00AE68D2" w:rsidRDefault="001D277E" w:rsidP="00AE68D2">
            <w:pPr>
              <w:pStyle w:val="Table-Header"/>
              <w:framePr w:wrap="auto" w:vAnchor="margin" w:xAlign="left" w:yAlign="inline"/>
              <w:ind w:left="142"/>
              <w:rPr>
                <w:sz w:val="20"/>
                <w:szCs w:val="20"/>
              </w:rPr>
            </w:pPr>
            <w:r>
              <w:rPr>
                <w:bCs/>
                <w:sz w:val="20"/>
                <w:szCs w:val="20"/>
                <w:lang w:val="pt-BR"/>
              </w:rPr>
              <w:t>PLANO DE AÇÃO</w:t>
            </w:r>
          </w:p>
        </w:tc>
      </w:tr>
      <w:tr w:rsidR="0014049A" w:rsidRPr="0056701D" w14:paraId="73FD289E" w14:textId="77777777" w:rsidTr="00EE0692">
        <w:trPr>
          <w:trHeight w:val="447"/>
        </w:trPr>
        <w:tc>
          <w:tcPr>
            <w:tcW w:w="1356" w:type="dxa"/>
            <w:shd w:val="clear" w:color="auto" w:fill="F0F1F2"/>
          </w:tcPr>
          <w:p w14:paraId="5470D17D" w14:textId="21887446" w:rsidR="0014049A" w:rsidRPr="00022363" w:rsidRDefault="0014049A" w:rsidP="0014049A">
            <w:pPr>
              <w:pStyle w:val="Table-Content"/>
              <w:framePr w:wrap="auto" w:vAnchor="margin" w:xAlign="left" w:yAlign="inline"/>
              <w:ind w:left="142" w:right="170"/>
              <w:rPr>
                <w:sz w:val="18"/>
                <w:szCs w:val="18"/>
              </w:rPr>
            </w:pPr>
            <w:r>
              <w:rPr>
                <w:sz w:val="18"/>
                <w:szCs w:val="18"/>
                <w:lang w:val="pt-BR"/>
              </w:rPr>
              <w:t>1.6</w:t>
            </w:r>
          </w:p>
        </w:tc>
        <w:tc>
          <w:tcPr>
            <w:tcW w:w="5725" w:type="dxa"/>
            <w:shd w:val="clear" w:color="auto" w:fill="F0F1F2"/>
          </w:tcPr>
          <w:p w14:paraId="24944D15" w14:textId="77777777" w:rsidR="0014049A" w:rsidRPr="00EE0692" w:rsidRDefault="0014049A" w:rsidP="0014049A">
            <w:pPr>
              <w:pStyle w:val="Table-Content"/>
              <w:framePr w:wrap="auto" w:vAnchor="margin" w:xAlign="left" w:yAlign="inline"/>
              <w:ind w:left="142"/>
              <w:rPr>
                <w:b/>
                <w:bCs/>
                <w:sz w:val="18"/>
                <w:szCs w:val="18"/>
              </w:rPr>
            </w:pPr>
            <w:r>
              <w:rPr>
                <w:b/>
                <w:bCs/>
                <w:sz w:val="18"/>
                <w:szCs w:val="18"/>
                <w:lang w:val="pt-BR"/>
              </w:rPr>
              <w:t>Colaboração com a Bosch</w:t>
            </w:r>
          </w:p>
          <w:p w14:paraId="022C2FB4" w14:textId="77777777" w:rsidR="00EE0692" w:rsidRPr="001D277E" w:rsidRDefault="00EE0692" w:rsidP="00EE0692">
            <w:pPr>
              <w:pStyle w:val="Table-Content"/>
              <w:framePr w:wrap="auto" w:vAnchor="margin" w:xAlign="left" w:yAlign="inline"/>
              <w:numPr>
                <w:ilvl w:val="0"/>
                <w:numId w:val="3"/>
              </w:numPr>
              <w:spacing w:before="60" w:after="60" w:line="260" w:lineRule="exact"/>
              <w:ind w:left="403" w:hanging="284"/>
              <w:rPr>
                <w:sz w:val="18"/>
                <w:szCs w:val="18"/>
                <w:lang w:val="pt-BR"/>
              </w:rPr>
            </w:pPr>
            <w:r>
              <w:rPr>
                <w:sz w:val="18"/>
                <w:szCs w:val="18"/>
                <w:lang w:val="pt-BR"/>
              </w:rPr>
              <w:t>O Parceiro BCS cumpre todos os pontos destes requisitos mínimos (subseções 1.1 - 3.23)</w:t>
            </w:r>
          </w:p>
          <w:p w14:paraId="07218E2B" w14:textId="3C722618" w:rsidR="00EE0692" w:rsidRPr="001D277E" w:rsidRDefault="00EE0692" w:rsidP="00EE0692">
            <w:pPr>
              <w:pStyle w:val="Table-Content"/>
              <w:framePr w:wrap="auto" w:vAnchor="margin" w:xAlign="left" w:yAlign="inline"/>
              <w:numPr>
                <w:ilvl w:val="0"/>
                <w:numId w:val="3"/>
              </w:numPr>
              <w:spacing w:before="60" w:after="60" w:line="260" w:lineRule="exact"/>
              <w:ind w:left="403" w:hanging="284"/>
              <w:rPr>
                <w:sz w:val="18"/>
                <w:szCs w:val="18"/>
                <w:lang w:val="pt-BR"/>
              </w:rPr>
            </w:pPr>
            <w:r>
              <w:rPr>
                <w:sz w:val="18"/>
                <w:szCs w:val="18"/>
                <w:lang w:val="pt-BR"/>
              </w:rPr>
              <w:t>Parceiro BCS participa de campanhas e ações de marketing Bosch Car Service para melhorar a qualidade do serviço</w:t>
            </w:r>
          </w:p>
        </w:tc>
        <w:tc>
          <w:tcPr>
            <w:tcW w:w="1141" w:type="dxa"/>
            <w:shd w:val="clear" w:color="auto" w:fill="F0F1F2"/>
          </w:tcPr>
          <w:p w14:paraId="2D57AE5C" w14:textId="5D14DBB0" w:rsidR="0014049A" w:rsidRPr="001D277E" w:rsidRDefault="0014049A" w:rsidP="0014049A">
            <w:pPr>
              <w:pStyle w:val="Table-Content"/>
              <w:framePr w:wrap="auto" w:vAnchor="margin" w:xAlign="left" w:yAlign="inline"/>
              <w:ind w:left="142"/>
              <w:rPr>
                <w:lang w:val="pt-BR"/>
              </w:rPr>
            </w:pPr>
          </w:p>
        </w:tc>
        <w:tc>
          <w:tcPr>
            <w:tcW w:w="3188" w:type="dxa"/>
            <w:shd w:val="clear" w:color="auto" w:fill="F0F1F2"/>
          </w:tcPr>
          <w:p w14:paraId="17C8D5BE" w14:textId="0BABE8F6" w:rsidR="0014049A" w:rsidRPr="001D277E" w:rsidRDefault="0014049A" w:rsidP="0014049A">
            <w:pPr>
              <w:pStyle w:val="Table-Content"/>
              <w:framePr w:wrap="auto" w:vAnchor="margin" w:xAlign="left" w:yAlign="inline"/>
              <w:ind w:left="142"/>
              <w:rPr>
                <w:sz w:val="18"/>
                <w:szCs w:val="18"/>
                <w:lang w:val="pt-BR"/>
              </w:rPr>
            </w:pPr>
          </w:p>
        </w:tc>
        <w:tc>
          <w:tcPr>
            <w:tcW w:w="4418" w:type="dxa"/>
            <w:shd w:val="clear" w:color="auto" w:fill="F0F1F2"/>
          </w:tcPr>
          <w:p w14:paraId="0EBC9718" w14:textId="4CB9B6F0" w:rsidR="0014049A" w:rsidRPr="001D277E" w:rsidRDefault="0014049A" w:rsidP="0014049A">
            <w:pPr>
              <w:pStyle w:val="Table-Content"/>
              <w:framePr w:wrap="auto" w:vAnchor="margin" w:xAlign="left" w:yAlign="inline"/>
              <w:ind w:left="142"/>
              <w:rPr>
                <w:sz w:val="18"/>
                <w:szCs w:val="18"/>
                <w:lang w:val="pt-BR"/>
              </w:rPr>
            </w:pPr>
          </w:p>
        </w:tc>
      </w:tr>
      <w:tr w:rsidR="0014049A" w:rsidRPr="0056701D" w14:paraId="408C3534" w14:textId="77777777" w:rsidTr="00EE0692">
        <w:trPr>
          <w:trHeight w:val="447"/>
        </w:trPr>
        <w:tc>
          <w:tcPr>
            <w:tcW w:w="1356" w:type="dxa"/>
            <w:shd w:val="clear" w:color="auto" w:fill="DFDFE2"/>
          </w:tcPr>
          <w:p w14:paraId="520C1861" w14:textId="2A7DE9D8" w:rsidR="0014049A" w:rsidRPr="00022363" w:rsidRDefault="00EE0692" w:rsidP="0014049A">
            <w:pPr>
              <w:pStyle w:val="Table-Content"/>
              <w:framePr w:wrap="auto" w:vAnchor="margin" w:xAlign="left" w:yAlign="inline"/>
              <w:ind w:left="142" w:right="170"/>
              <w:rPr>
                <w:sz w:val="18"/>
                <w:szCs w:val="18"/>
              </w:rPr>
            </w:pPr>
            <w:r>
              <w:rPr>
                <w:sz w:val="18"/>
                <w:szCs w:val="18"/>
                <w:lang w:val="pt-BR"/>
              </w:rPr>
              <w:t>1.7</w:t>
            </w:r>
          </w:p>
        </w:tc>
        <w:tc>
          <w:tcPr>
            <w:tcW w:w="5725" w:type="dxa"/>
            <w:shd w:val="clear" w:color="auto" w:fill="DFDFE2"/>
          </w:tcPr>
          <w:p w14:paraId="1AC555EB" w14:textId="3963BB73" w:rsidR="00EE0692" w:rsidRPr="00EE0692" w:rsidRDefault="0082306E" w:rsidP="00EE0692">
            <w:pPr>
              <w:pStyle w:val="Table-Content"/>
              <w:framePr w:wrap="auto" w:vAnchor="margin" w:xAlign="left" w:yAlign="inline"/>
              <w:spacing w:before="60" w:after="60" w:line="260" w:lineRule="exact"/>
              <w:rPr>
                <w:b/>
                <w:bCs/>
                <w:sz w:val="18"/>
                <w:szCs w:val="18"/>
              </w:rPr>
            </w:pPr>
            <w:r>
              <w:rPr>
                <w:b/>
                <w:bCs/>
                <w:sz w:val="18"/>
                <w:szCs w:val="18"/>
                <w:lang w:val="pt-BR"/>
              </w:rPr>
              <w:t>Compras de peças Bosch</w:t>
            </w:r>
          </w:p>
          <w:p w14:paraId="0D89966F" w14:textId="1F7DE1A7" w:rsidR="0014049A" w:rsidRPr="001D277E" w:rsidRDefault="00EE0692" w:rsidP="00EE0692">
            <w:pPr>
              <w:pStyle w:val="Table-Content"/>
              <w:framePr w:wrap="auto" w:vAnchor="margin" w:xAlign="left" w:yAlign="inline"/>
              <w:numPr>
                <w:ilvl w:val="0"/>
                <w:numId w:val="3"/>
              </w:numPr>
              <w:spacing w:before="60" w:after="60" w:line="260" w:lineRule="exact"/>
              <w:ind w:left="403" w:hanging="284"/>
              <w:rPr>
                <w:sz w:val="18"/>
                <w:szCs w:val="18"/>
                <w:lang w:val="pt-BR"/>
              </w:rPr>
            </w:pPr>
            <w:r>
              <w:rPr>
                <w:sz w:val="18"/>
                <w:szCs w:val="18"/>
                <w:lang w:val="pt-BR"/>
              </w:rPr>
              <w:t>O volume mínimo de compra dos produtos do contrato Bosch Automotive está de acordo com o acordo de metas.</w:t>
            </w:r>
          </w:p>
        </w:tc>
        <w:tc>
          <w:tcPr>
            <w:tcW w:w="1141" w:type="dxa"/>
            <w:shd w:val="clear" w:color="auto" w:fill="DFDFE2"/>
          </w:tcPr>
          <w:p w14:paraId="725CEAF3" w14:textId="77777777" w:rsidR="0014049A" w:rsidRPr="001D277E" w:rsidRDefault="0014049A" w:rsidP="0014049A">
            <w:pPr>
              <w:pStyle w:val="Table-Content"/>
              <w:framePr w:wrap="auto" w:vAnchor="margin" w:xAlign="left" w:yAlign="inline"/>
              <w:ind w:left="142"/>
              <w:rPr>
                <w:lang w:val="pt-BR"/>
              </w:rPr>
            </w:pPr>
          </w:p>
        </w:tc>
        <w:tc>
          <w:tcPr>
            <w:tcW w:w="3188" w:type="dxa"/>
            <w:shd w:val="clear" w:color="auto" w:fill="DFDFE2"/>
          </w:tcPr>
          <w:p w14:paraId="71AE692E" w14:textId="77777777" w:rsidR="0014049A" w:rsidRPr="001D277E" w:rsidRDefault="0014049A" w:rsidP="0014049A">
            <w:pPr>
              <w:pStyle w:val="Table-Content"/>
              <w:framePr w:wrap="auto" w:vAnchor="margin" w:xAlign="left" w:yAlign="inline"/>
              <w:ind w:left="142"/>
              <w:rPr>
                <w:sz w:val="18"/>
                <w:szCs w:val="18"/>
                <w:lang w:val="pt-BR"/>
              </w:rPr>
            </w:pPr>
          </w:p>
        </w:tc>
        <w:tc>
          <w:tcPr>
            <w:tcW w:w="4418" w:type="dxa"/>
            <w:shd w:val="clear" w:color="auto" w:fill="DFDFE2"/>
          </w:tcPr>
          <w:p w14:paraId="4B06021F" w14:textId="77777777" w:rsidR="0014049A" w:rsidRPr="001D277E" w:rsidRDefault="0014049A" w:rsidP="0014049A">
            <w:pPr>
              <w:pStyle w:val="Table-Content"/>
              <w:framePr w:wrap="auto" w:vAnchor="margin" w:xAlign="left" w:yAlign="inline"/>
              <w:ind w:left="142"/>
              <w:rPr>
                <w:sz w:val="18"/>
                <w:szCs w:val="18"/>
                <w:lang w:val="pt-BR"/>
              </w:rPr>
            </w:pPr>
          </w:p>
        </w:tc>
      </w:tr>
    </w:tbl>
    <w:p w14:paraId="2581073B" w14:textId="0497A8FD" w:rsidR="00F03FCD" w:rsidRPr="001D277E" w:rsidRDefault="00F03FCD">
      <w:pPr>
        <w:spacing w:line="240" w:lineRule="auto"/>
        <w:rPr>
          <w:color w:val="000000" w:themeColor="text1"/>
          <w:lang w:val="pt-BR"/>
        </w:rPr>
      </w:pPr>
    </w:p>
    <w:p w14:paraId="493A9247" w14:textId="670A999D" w:rsidR="00EE0692" w:rsidRPr="001D277E" w:rsidRDefault="00EE0692">
      <w:pPr>
        <w:spacing w:line="240" w:lineRule="auto"/>
        <w:rPr>
          <w:color w:val="000000" w:themeColor="text1"/>
          <w:lang w:val="pt-BR"/>
        </w:rPr>
      </w:pPr>
    </w:p>
    <w:p w14:paraId="1CB4047D" w14:textId="411CEAD4" w:rsidR="00EE0692" w:rsidRPr="001D277E" w:rsidRDefault="00EE0692">
      <w:pPr>
        <w:spacing w:line="240" w:lineRule="auto"/>
        <w:rPr>
          <w:color w:val="000000" w:themeColor="text1"/>
          <w:lang w:val="pt-BR"/>
        </w:rPr>
      </w:pPr>
    </w:p>
    <w:p w14:paraId="0D69A26E" w14:textId="28892084" w:rsidR="00EE0692" w:rsidRPr="001D277E" w:rsidRDefault="00EE0692">
      <w:pPr>
        <w:spacing w:line="240" w:lineRule="auto"/>
        <w:rPr>
          <w:color w:val="000000" w:themeColor="text1"/>
          <w:lang w:val="pt-BR"/>
        </w:rPr>
      </w:pPr>
    </w:p>
    <w:p w14:paraId="2FB13787" w14:textId="3CAC0C23" w:rsidR="00EE0692" w:rsidRPr="001D277E" w:rsidRDefault="00EE0692">
      <w:pPr>
        <w:spacing w:line="240" w:lineRule="auto"/>
        <w:rPr>
          <w:color w:val="000000" w:themeColor="text1"/>
          <w:lang w:val="pt-BR"/>
        </w:rPr>
      </w:pPr>
    </w:p>
    <w:p w14:paraId="2F5A693E" w14:textId="3A8430C9" w:rsidR="00EE0692" w:rsidRPr="001D277E" w:rsidRDefault="00EE0692">
      <w:pPr>
        <w:spacing w:line="240" w:lineRule="auto"/>
        <w:rPr>
          <w:color w:val="000000" w:themeColor="text1"/>
          <w:lang w:val="pt-BR"/>
        </w:rPr>
      </w:pPr>
    </w:p>
    <w:p w14:paraId="7C5070DF" w14:textId="350723C2" w:rsidR="00EE0692" w:rsidRPr="001D277E" w:rsidRDefault="00EE0692">
      <w:pPr>
        <w:spacing w:line="240" w:lineRule="auto"/>
        <w:rPr>
          <w:color w:val="000000" w:themeColor="text1"/>
          <w:lang w:val="pt-BR"/>
        </w:rPr>
      </w:pPr>
    </w:p>
    <w:p w14:paraId="425CF4F7" w14:textId="0906DA8E" w:rsidR="00EE0692" w:rsidRPr="001D277E" w:rsidRDefault="00EE0692">
      <w:pPr>
        <w:spacing w:line="240" w:lineRule="auto"/>
        <w:rPr>
          <w:color w:val="000000" w:themeColor="text1"/>
          <w:lang w:val="pt-BR"/>
        </w:rPr>
      </w:pPr>
      <w:r>
        <w:rPr>
          <w:color w:val="000000" w:themeColor="text1"/>
          <w:lang w:val="pt-BR"/>
        </w:rPr>
        <w:br w:type="page"/>
      </w:r>
    </w:p>
    <w:tbl>
      <w:tblPr>
        <w:tblStyle w:val="Tabelacomgrade"/>
        <w:tblpPr w:vertAnchor="text" w:horzAnchor="page" w:tblpX="500" w:tblpY="80"/>
        <w:tblW w:w="15828" w:type="dxa"/>
        <w:tblCellMar>
          <w:top w:w="85" w:type="dxa"/>
          <w:left w:w="57" w:type="dxa"/>
          <w:bottom w:w="85" w:type="dxa"/>
          <w:right w:w="57" w:type="dxa"/>
        </w:tblCellMar>
        <w:tblLook w:val="01E0" w:firstRow="1" w:lastRow="1" w:firstColumn="1" w:lastColumn="1" w:noHBand="0" w:noVBand="0"/>
      </w:tblPr>
      <w:tblGrid>
        <w:gridCol w:w="1328"/>
        <w:gridCol w:w="5760"/>
        <w:gridCol w:w="1134"/>
        <w:gridCol w:w="3319"/>
        <w:gridCol w:w="4287"/>
      </w:tblGrid>
      <w:tr w:rsidR="0014049A" w:rsidRPr="002F1B09" w14:paraId="1E430025" w14:textId="77777777" w:rsidTr="00EE0692">
        <w:trPr>
          <w:trHeight w:val="286"/>
        </w:trPr>
        <w:tc>
          <w:tcPr>
            <w:tcW w:w="1328" w:type="dxa"/>
            <w:shd w:val="clear" w:color="auto" w:fill="535F6B"/>
          </w:tcPr>
          <w:p w14:paraId="7A15A5B5" w14:textId="77777777" w:rsidR="0014049A" w:rsidRPr="007F0557" w:rsidRDefault="0014049A" w:rsidP="00F70D59">
            <w:pPr>
              <w:pStyle w:val="Table-Header"/>
              <w:framePr w:wrap="auto" w:vAnchor="margin" w:xAlign="left" w:yAlign="inline"/>
              <w:ind w:left="142"/>
              <w:rPr>
                <w:sz w:val="20"/>
                <w:szCs w:val="20"/>
              </w:rPr>
            </w:pPr>
            <w:r>
              <w:rPr>
                <w:bCs/>
                <w:sz w:val="20"/>
                <w:szCs w:val="20"/>
                <w:lang w:val="pt-BR"/>
              </w:rPr>
              <w:t>#</w:t>
            </w:r>
          </w:p>
        </w:tc>
        <w:tc>
          <w:tcPr>
            <w:tcW w:w="5760" w:type="dxa"/>
            <w:shd w:val="clear" w:color="auto" w:fill="535F6B"/>
          </w:tcPr>
          <w:p w14:paraId="2B8305CB" w14:textId="77777777" w:rsidR="0014049A" w:rsidRPr="007F0557" w:rsidRDefault="0014049A" w:rsidP="00F70D59">
            <w:pPr>
              <w:pStyle w:val="Table-Header"/>
              <w:framePr w:wrap="auto" w:vAnchor="margin" w:xAlign="left" w:yAlign="inline"/>
              <w:ind w:left="142"/>
              <w:rPr>
                <w:sz w:val="20"/>
                <w:szCs w:val="20"/>
              </w:rPr>
            </w:pPr>
            <w:r>
              <w:rPr>
                <w:bCs/>
                <w:sz w:val="20"/>
                <w:szCs w:val="20"/>
                <w:lang w:val="pt-BR"/>
              </w:rPr>
              <w:t>tópico</w:t>
            </w:r>
          </w:p>
        </w:tc>
        <w:tc>
          <w:tcPr>
            <w:tcW w:w="1134" w:type="dxa"/>
            <w:shd w:val="clear" w:color="auto" w:fill="535F6B"/>
          </w:tcPr>
          <w:p w14:paraId="5C820C18" w14:textId="77777777" w:rsidR="0014049A" w:rsidRPr="007F0557" w:rsidRDefault="0014049A" w:rsidP="00F70D59">
            <w:pPr>
              <w:pStyle w:val="Table-Header"/>
              <w:framePr w:wrap="auto" w:vAnchor="margin" w:xAlign="left" w:yAlign="inline"/>
              <w:ind w:left="142"/>
              <w:rPr>
                <w:sz w:val="20"/>
                <w:szCs w:val="20"/>
              </w:rPr>
            </w:pPr>
            <w:r>
              <w:rPr>
                <w:bCs/>
                <w:sz w:val="20"/>
                <w:szCs w:val="20"/>
                <w:lang w:val="pt-BR"/>
              </w:rPr>
              <w:t>sim/não</w:t>
            </w:r>
          </w:p>
        </w:tc>
        <w:tc>
          <w:tcPr>
            <w:tcW w:w="3319" w:type="dxa"/>
            <w:shd w:val="clear" w:color="auto" w:fill="535F6B"/>
          </w:tcPr>
          <w:p w14:paraId="0416DC46" w14:textId="77777777" w:rsidR="0014049A" w:rsidRPr="007F0557" w:rsidRDefault="0014049A" w:rsidP="00F70D59">
            <w:pPr>
              <w:pStyle w:val="Table-Header"/>
              <w:framePr w:wrap="auto" w:vAnchor="margin" w:xAlign="left" w:yAlign="inline"/>
              <w:ind w:left="142"/>
              <w:rPr>
                <w:sz w:val="20"/>
                <w:szCs w:val="20"/>
              </w:rPr>
            </w:pPr>
            <w:r>
              <w:rPr>
                <w:bCs/>
                <w:sz w:val="20"/>
                <w:szCs w:val="20"/>
                <w:lang w:val="pt-BR"/>
              </w:rPr>
              <w:t>comentário</w:t>
            </w:r>
          </w:p>
        </w:tc>
        <w:tc>
          <w:tcPr>
            <w:tcW w:w="4287" w:type="dxa"/>
            <w:shd w:val="clear" w:color="auto" w:fill="535F6B"/>
          </w:tcPr>
          <w:p w14:paraId="7C0D1DF3" w14:textId="68548A59" w:rsidR="0014049A" w:rsidRPr="007F0557" w:rsidRDefault="001D277E" w:rsidP="00F70D59">
            <w:pPr>
              <w:pStyle w:val="Table-Header"/>
              <w:framePr w:wrap="auto" w:vAnchor="margin" w:xAlign="left" w:yAlign="inline"/>
              <w:ind w:left="142"/>
              <w:rPr>
                <w:sz w:val="20"/>
                <w:szCs w:val="20"/>
              </w:rPr>
            </w:pPr>
            <w:r>
              <w:rPr>
                <w:bCs/>
                <w:sz w:val="20"/>
                <w:szCs w:val="20"/>
                <w:lang w:val="pt-BR"/>
              </w:rPr>
              <w:t>PLANO DE AÇÃO</w:t>
            </w:r>
          </w:p>
        </w:tc>
      </w:tr>
      <w:tr w:rsidR="0014049A" w:rsidRPr="002F1B09" w14:paraId="49CA995C" w14:textId="77777777" w:rsidTr="00EE0692">
        <w:tblPrEx>
          <w:shd w:val="clear" w:color="auto" w:fill="DDDDDD"/>
        </w:tblPrEx>
        <w:trPr>
          <w:trHeight w:val="308"/>
        </w:trPr>
        <w:tc>
          <w:tcPr>
            <w:tcW w:w="1328" w:type="dxa"/>
            <w:shd w:val="clear" w:color="auto" w:fill="535F6B"/>
          </w:tcPr>
          <w:p w14:paraId="0B695181" w14:textId="3F8DBB4E" w:rsidR="0014049A" w:rsidRPr="007F0557" w:rsidRDefault="0014049A" w:rsidP="00F70D59">
            <w:pPr>
              <w:pStyle w:val="Table-Content"/>
              <w:framePr w:wrap="auto" w:vAnchor="margin" w:xAlign="left" w:yAlign="inline"/>
              <w:ind w:left="142" w:right="170"/>
              <w:rPr>
                <w:b/>
                <w:bCs/>
                <w:color w:val="FFFFFF" w:themeColor="background1"/>
                <w:sz w:val="18"/>
                <w:szCs w:val="18"/>
              </w:rPr>
            </w:pPr>
            <w:r>
              <w:rPr>
                <w:b/>
                <w:bCs/>
                <w:color w:val="FFFFFF" w:themeColor="background1"/>
                <w:sz w:val="18"/>
                <w:szCs w:val="18"/>
                <w:lang w:val="pt-BR"/>
              </w:rPr>
              <w:t>2.</w:t>
            </w:r>
          </w:p>
        </w:tc>
        <w:tc>
          <w:tcPr>
            <w:tcW w:w="5760" w:type="dxa"/>
            <w:shd w:val="clear" w:color="auto" w:fill="535F6B"/>
          </w:tcPr>
          <w:p w14:paraId="62686EF8" w14:textId="06378137" w:rsidR="0014049A" w:rsidRPr="007F0557" w:rsidRDefault="0014049A" w:rsidP="00F70D59">
            <w:pPr>
              <w:pStyle w:val="Table-Content"/>
              <w:framePr w:wrap="auto" w:vAnchor="margin" w:xAlign="left" w:yAlign="inline"/>
              <w:ind w:left="142"/>
              <w:rPr>
                <w:b/>
                <w:bCs/>
                <w:color w:val="FFFFFF" w:themeColor="background1"/>
              </w:rPr>
            </w:pPr>
            <w:r>
              <w:rPr>
                <w:b/>
                <w:bCs/>
                <w:color w:val="FFFFFF" w:themeColor="background1"/>
                <w:sz w:val="17"/>
                <w:szCs w:val="16"/>
                <w:lang w:val="pt-BR"/>
              </w:rPr>
              <w:t>Requisitos da oficina</w:t>
            </w:r>
          </w:p>
        </w:tc>
        <w:tc>
          <w:tcPr>
            <w:tcW w:w="1134" w:type="dxa"/>
            <w:shd w:val="clear" w:color="auto" w:fill="535F6B"/>
          </w:tcPr>
          <w:p w14:paraId="5B760745" w14:textId="77777777" w:rsidR="0014049A" w:rsidRPr="00BB5B14" w:rsidRDefault="0014049A" w:rsidP="00F70D59">
            <w:pPr>
              <w:pStyle w:val="Table-Content"/>
              <w:framePr w:wrap="auto" w:vAnchor="margin" w:xAlign="left" w:yAlign="inline"/>
              <w:ind w:left="142"/>
            </w:pPr>
          </w:p>
        </w:tc>
        <w:tc>
          <w:tcPr>
            <w:tcW w:w="3319" w:type="dxa"/>
            <w:shd w:val="clear" w:color="auto" w:fill="535F6B"/>
          </w:tcPr>
          <w:p w14:paraId="5A01C07A" w14:textId="77777777" w:rsidR="0014049A" w:rsidRPr="00022363" w:rsidRDefault="0014049A" w:rsidP="00F70D59">
            <w:pPr>
              <w:pStyle w:val="Table-Content"/>
              <w:framePr w:wrap="auto" w:vAnchor="margin" w:xAlign="left" w:yAlign="inline"/>
              <w:ind w:left="142"/>
              <w:rPr>
                <w:sz w:val="18"/>
                <w:szCs w:val="18"/>
              </w:rPr>
            </w:pPr>
          </w:p>
        </w:tc>
        <w:tc>
          <w:tcPr>
            <w:tcW w:w="4287" w:type="dxa"/>
            <w:shd w:val="clear" w:color="auto" w:fill="535F6B"/>
          </w:tcPr>
          <w:p w14:paraId="1041DD11" w14:textId="77777777" w:rsidR="0014049A" w:rsidRPr="00022363" w:rsidRDefault="0014049A" w:rsidP="00F70D59">
            <w:pPr>
              <w:pStyle w:val="Table-Content"/>
              <w:framePr w:wrap="auto" w:vAnchor="margin" w:xAlign="left" w:yAlign="inline"/>
              <w:ind w:left="142"/>
              <w:rPr>
                <w:sz w:val="18"/>
                <w:szCs w:val="18"/>
              </w:rPr>
            </w:pPr>
          </w:p>
        </w:tc>
      </w:tr>
      <w:tr w:rsidR="0014049A" w:rsidRPr="002F1B09" w14:paraId="2DB2CA5E" w14:textId="77777777" w:rsidTr="00EE0692">
        <w:tblPrEx>
          <w:shd w:val="clear" w:color="auto" w:fill="DDDDDD"/>
        </w:tblPrEx>
        <w:trPr>
          <w:trHeight w:val="447"/>
        </w:trPr>
        <w:tc>
          <w:tcPr>
            <w:tcW w:w="1328" w:type="dxa"/>
            <w:shd w:val="clear" w:color="auto" w:fill="DFDFE2"/>
          </w:tcPr>
          <w:p w14:paraId="7C6A437F" w14:textId="6E95F27C" w:rsidR="0014049A" w:rsidRPr="00022363" w:rsidRDefault="0014049A" w:rsidP="0014049A">
            <w:pPr>
              <w:pStyle w:val="Table-Content"/>
              <w:framePr w:wrap="auto" w:vAnchor="margin" w:xAlign="left" w:yAlign="inline"/>
              <w:ind w:left="142" w:right="170"/>
              <w:rPr>
                <w:sz w:val="18"/>
                <w:szCs w:val="18"/>
              </w:rPr>
            </w:pPr>
            <w:r>
              <w:rPr>
                <w:sz w:val="18"/>
                <w:szCs w:val="18"/>
                <w:lang w:val="pt-BR"/>
              </w:rPr>
              <w:t>2.1</w:t>
            </w:r>
          </w:p>
        </w:tc>
        <w:tc>
          <w:tcPr>
            <w:tcW w:w="5760" w:type="dxa"/>
            <w:shd w:val="clear" w:color="auto" w:fill="DFDFE2"/>
          </w:tcPr>
          <w:p w14:paraId="2017C613" w14:textId="77777777" w:rsidR="0014049A" w:rsidRPr="001D277E" w:rsidRDefault="0014049A" w:rsidP="0014049A">
            <w:pPr>
              <w:pStyle w:val="NormalWeb"/>
              <w:spacing w:before="0" w:beforeAutospacing="0" w:after="0" w:afterAutospacing="0"/>
              <w:rPr>
                <w:rFonts w:ascii="Bosch Office Sans" w:eastAsia="MS Mincho" w:hAnsi="Bosch Office Sans"/>
                <w:b/>
                <w:bCs/>
                <w:color w:val="000000"/>
                <w:kern w:val="12"/>
                <w:sz w:val="18"/>
                <w:szCs w:val="18"/>
                <w:lang w:val="pt-BR"/>
              </w:rPr>
            </w:pPr>
            <w:r>
              <w:rPr>
                <w:rFonts w:ascii="Bosch Office Sans" w:eastAsia="MS Mincho" w:hAnsi="Bosch Office Sans"/>
                <w:b/>
                <w:bCs/>
                <w:color w:val="000000"/>
                <w:kern w:val="12"/>
                <w:sz w:val="18"/>
                <w:szCs w:val="18"/>
                <w:lang w:val="pt-BR"/>
              </w:rPr>
              <w:t>Serviços oferecidos</w:t>
            </w:r>
          </w:p>
          <w:p w14:paraId="1A2E5A56" w14:textId="77777777" w:rsidR="0014049A" w:rsidRPr="001D277E" w:rsidRDefault="0014049A" w:rsidP="00EE0692">
            <w:pPr>
              <w:pStyle w:val="NormalWeb"/>
              <w:spacing w:before="0" w:beforeAutospacing="0" w:after="0" w:afterAutospacing="0" w:line="220" w:lineRule="exact"/>
              <w:rPr>
                <w:rFonts w:ascii="Bosch Office Sans" w:eastAsia="MS Mincho" w:hAnsi="Bosch Office Sans"/>
                <w:color w:val="000000"/>
                <w:kern w:val="12"/>
                <w:sz w:val="18"/>
                <w:szCs w:val="18"/>
                <w:lang w:val="pt-BR"/>
              </w:rPr>
            </w:pPr>
            <w:r>
              <w:rPr>
                <w:rFonts w:ascii="Bosch Office Sans" w:eastAsia="MS Mincho" w:hAnsi="Bosch Office Sans"/>
                <w:color w:val="000000"/>
                <w:kern w:val="12"/>
                <w:sz w:val="18"/>
                <w:szCs w:val="18"/>
                <w:lang w:val="pt-BR"/>
              </w:rPr>
              <w:t>Para carros e transportadores até 3,5 t (diesel, gasolina, carros híbridos e elétricos)</w:t>
            </w:r>
          </w:p>
          <w:p w14:paraId="7F4C44D1" w14:textId="77777777" w:rsidR="00EE0692" w:rsidRPr="0014049A" w:rsidRDefault="00EE0692" w:rsidP="00EE0692">
            <w:pPr>
              <w:pStyle w:val="Table-Content"/>
              <w:framePr w:wrap="auto" w:vAnchor="margin" w:xAlign="left" w:yAlign="inline"/>
              <w:numPr>
                <w:ilvl w:val="0"/>
                <w:numId w:val="3"/>
              </w:numPr>
              <w:spacing w:before="60" w:after="60" w:line="260" w:lineRule="exact"/>
              <w:ind w:left="403" w:hanging="284"/>
              <w:rPr>
                <w:sz w:val="18"/>
                <w:szCs w:val="18"/>
              </w:rPr>
            </w:pPr>
            <w:r>
              <w:rPr>
                <w:sz w:val="18"/>
                <w:szCs w:val="18"/>
                <w:lang w:val="pt-BR"/>
              </w:rPr>
              <w:t>Serviço e manutenção de veículos</w:t>
            </w:r>
          </w:p>
          <w:p w14:paraId="2BF9133E" w14:textId="77777777" w:rsidR="00EE0692" w:rsidRPr="001D277E" w:rsidRDefault="00EE0692" w:rsidP="00EE0692">
            <w:pPr>
              <w:pStyle w:val="Table-Content"/>
              <w:framePr w:wrap="auto" w:vAnchor="margin" w:xAlign="left" w:yAlign="inline"/>
              <w:numPr>
                <w:ilvl w:val="0"/>
                <w:numId w:val="3"/>
              </w:numPr>
              <w:spacing w:before="60" w:after="60" w:line="260" w:lineRule="exact"/>
              <w:ind w:left="403" w:hanging="284"/>
              <w:rPr>
                <w:sz w:val="18"/>
                <w:szCs w:val="18"/>
                <w:lang w:val="pt-BR"/>
              </w:rPr>
            </w:pPr>
            <w:r>
              <w:rPr>
                <w:sz w:val="18"/>
                <w:szCs w:val="18"/>
                <w:lang w:val="pt-BR"/>
              </w:rPr>
              <w:t>Trabalhos mecânicos gerais/trabalhos de reparação (incluindo substituição da caixa de velocidades, sistemas de direção, etc.)</w:t>
            </w:r>
          </w:p>
          <w:p w14:paraId="0D63FB2E" w14:textId="77777777" w:rsidR="00EE0692" w:rsidRPr="001D277E" w:rsidRDefault="00EE0692" w:rsidP="00EE0692">
            <w:pPr>
              <w:pStyle w:val="Table-Content"/>
              <w:framePr w:wrap="auto" w:vAnchor="margin" w:xAlign="left" w:yAlign="inline"/>
              <w:numPr>
                <w:ilvl w:val="0"/>
                <w:numId w:val="3"/>
              </w:numPr>
              <w:spacing w:before="60" w:after="60" w:line="260" w:lineRule="exact"/>
              <w:ind w:left="403" w:hanging="284"/>
              <w:rPr>
                <w:sz w:val="18"/>
                <w:szCs w:val="18"/>
                <w:lang w:val="pt-BR"/>
              </w:rPr>
            </w:pPr>
            <w:r>
              <w:rPr>
                <w:sz w:val="18"/>
                <w:szCs w:val="18"/>
                <w:lang w:val="pt-BR"/>
              </w:rPr>
              <w:t>Sistemas de frenagem - diagnóstico e reparo</w:t>
            </w:r>
          </w:p>
          <w:p w14:paraId="4FA7DC64" w14:textId="77777777" w:rsidR="00EE0692" w:rsidRPr="001D277E" w:rsidRDefault="00EE0692" w:rsidP="00EE0692">
            <w:pPr>
              <w:pStyle w:val="Table-Content"/>
              <w:framePr w:wrap="auto" w:vAnchor="margin" w:xAlign="left" w:yAlign="inline"/>
              <w:numPr>
                <w:ilvl w:val="0"/>
                <w:numId w:val="3"/>
              </w:numPr>
              <w:spacing w:before="60" w:after="60" w:line="260" w:lineRule="exact"/>
              <w:ind w:left="403" w:hanging="284"/>
              <w:rPr>
                <w:sz w:val="18"/>
                <w:szCs w:val="18"/>
                <w:lang w:val="pt-BR"/>
              </w:rPr>
            </w:pPr>
            <w:r>
              <w:rPr>
                <w:sz w:val="18"/>
                <w:szCs w:val="18"/>
                <w:lang w:val="pt-BR"/>
              </w:rPr>
              <w:t>Serviço de pneus (internamente ou através de provedor terceirizado)</w:t>
            </w:r>
          </w:p>
          <w:p w14:paraId="75BEC982" w14:textId="77777777" w:rsidR="00EE0692" w:rsidRPr="001D277E" w:rsidRDefault="00EE0692" w:rsidP="00EE0692">
            <w:pPr>
              <w:pStyle w:val="Table-Content"/>
              <w:framePr w:wrap="auto" w:vAnchor="margin" w:xAlign="left" w:yAlign="inline"/>
              <w:numPr>
                <w:ilvl w:val="0"/>
                <w:numId w:val="3"/>
              </w:numPr>
              <w:spacing w:before="60" w:after="60" w:line="260" w:lineRule="exact"/>
              <w:ind w:left="403" w:hanging="284"/>
              <w:rPr>
                <w:sz w:val="18"/>
                <w:szCs w:val="18"/>
                <w:lang w:val="pt-BR"/>
              </w:rPr>
            </w:pPr>
            <w:r>
              <w:rPr>
                <w:sz w:val="18"/>
                <w:szCs w:val="18"/>
                <w:lang w:val="pt-BR"/>
              </w:rPr>
              <w:t>Diagnóstico do veículo e do sistema</w:t>
            </w:r>
          </w:p>
          <w:p w14:paraId="3345709F" w14:textId="77777777" w:rsidR="00EE0692" w:rsidRPr="001D277E" w:rsidRDefault="00EE0692" w:rsidP="00EE0692">
            <w:pPr>
              <w:pStyle w:val="Table-Content"/>
              <w:framePr w:wrap="auto" w:vAnchor="margin" w:xAlign="left" w:yAlign="inline"/>
              <w:numPr>
                <w:ilvl w:val="0"/>
                <w:numId w:val="3"/>
              </w:numPr>
              <w:spacing w:before="60" w:after="60" w:line="260" w:lineRule="exact"/>
              <w:ind w:left="403" w:hanging="284"/>
              <w:rPr>
                <w:sz w:val="18"/>
                <w:szCs w:val="18"/>
                <w:lang w:val="pt-BR"/>
              </w:rPr>
            </w:pPr>
            <w:r>
              <w:rPr>
                <w:sz w:val="18"/>
                <w:szCs w:val="18"/>
                <w:lang w:val="pt-BR"/>
              </w:rPr>
              <w:t>Diagnóstico e reparo de sistemas elétricos/eletrônicos</w:t>
            </w:r>
          </w:p>
          <w:p w14:paraId="56C6BE94" w14:textId="77777777" w:rsidR="00EE0692" w:rsidRPr="001D277E" w:rsidRDefault="00EE0692" w:rsidP="00EE0692">
            <w:pPr>
              <w:pStyle w:val="Table-Content"/>
              <w:framePr w:wrap="auto" w:vAnchor="margin" w:xAlign="left" w:yAlign="inline"/>
              <w:numPr>
                <w:ilvl w:val="0"/>
                <w:numId w:val="3"/>
              </w:numPr>
              <w:spacing w:before="60" w:after="60" w:line="260" w:lineRule="exact"/>
              <w:ind w:left="403" w:hanging="284"/>
              <w:rPr>
                <w:sz w:val="18"/>
                <w:szCs w:val="18"/>
                <w:lang w:val="pt-BR"/>
              </w:rPr>
            </w:pPr>
            <w:r>
              <w:rPr>
                <w:sz w:val="18"/>
                <w:szCs w:val="18"/>
                <w:lang w:val="pt-BR"/>
              </w:rPr>
              <w:t xml:space="preserve">Sistema de gestão de motores, incluindo diagnóstico e reparação de sistemas de injeção de gasolina e serviço de veículos a diesel (excluindo reparação de bombas a diesel e injetores CR) </w:t>
            </w:r>
          </w:p>
          <w:p w14:paraId="3224AB53" w14:textId="478C4CBD" w:rsidR="00EE0692" w:rsidRPr="00EE0692" w:rsidRDefault="00EE0692" w:rsidP="00EE0692">
            <w:pPr>
              <w:pStyle w:val="Table-Content"/>
              <w:framePr w:wrap="auto" w:vAnchor="margin" w:xAlign="left" w:yAlign="inline"/>
              <w:numPr>
                <w:ilvl w:val="0"/>
                <w:numId w:val="3"/>
              </w:numPr>
              <w:spacing w:before="60" w:after="60" w:line="260" w:lineRule="exact"/>
              <w:ind w:left="403" w:hanging="284"/>
              <w:rPr>
                <w:sz w:val="18"/>
                <w:szCs w:val="18"/>
              </w:rPr>
            </w:pPr>
            <w:r>
              <w:rPr>
                <w:sz w:val="18"/>
                <w:szCs w:val="18"/>
                <w:lang w:val="pt-BR"/>
              </w:rPr>
              <w:t>Serviço de ar condicionado</w:t>
            </w:r>
          </w:p>
        </w:tc>
        <w:tc>
          <w:tcPr>
            <w:tcW w:w="1134" w:type="dxa"/>
            <w:shd w:val="clear" w:color="auto" w:fill="DFDFE2"/>
          </w:tcPr>
          <w:p w14:paraId="43CD63BF" w14:textId="77777777" w:rsidR="0014049A" w:rsidRPr="00E33ABC" w:rsidRDefault="0014049A" w:rsidP="0014049A">
            <w:pPr>
              <w:pStyle w:val="Table-Content"/>
              <w:framePr w:wrap="auto" w:vAnchor="margin" w:xAlign="left" w:yAlign="inline"/>
              <w:ind w:left="142"/>
            </w:pPr>
          </w:p>
        </w:tc>
        <w:tc>
          <w:tcPr>
            <w:tcW w:w="3319" w:type="dxa"/>
            <w:shd w:val="clear" w:color="auto" w:fill="DFDFE2"/>
          </w:tcPr>
          <w:p w14:paraId="39787300" w14:textId="77777777" w:rsidR="0014049A" w:rsidRPr="00022363" w:rsidRDefault="0014049A" w:rsidP="0014049A">
            <w:pPr>
              <w:pStyle w:val="Table-Content"/>
              <w:framePr w:wrap="auto" w:vAnchor="margin" w:xAlign="left" w:yAlign="inline"/>
              <w:ind w:left="142"/>
              <w:rPr>
                <w:sz w:val="18"/>
                <w:szCs w:val="18"/>
              </w:rPr>
            </w:pPr>
          </w:p>
        </w:tc>
        <w:tc>
          <w:tcPr>
            <w:tcW w:w="4287" w:type="dxa"/>
            <w:shd w:val="clear" w:color="auto" w:fill="DFDFE2"/>
          </w:tcPr>
          <w:p w14:paraId="5CE08DF5" w14:textId="77777777" w:rsidR="0014049A" w:rsidRPr="00022363" w:rsidRDefault="0014049A" w:rsidP="0014049A">
            <w:pPr>
              <w:pStyle w:val="Table-Content"/>
              <w:framePr w:wrap="auto" w:vAnchor="margin" w:xAlign="left" w:yAlign="inline"/>
              <w:ind w:left="142"/>
              <w:rPr>
                <w:sz w:val="18"/>
                <w:szCs w:val="18"/>
              </w:rPr>
            </w:pPr>
          </w:p>
        </w:tc>
      </w:tr>
      <w:tr w:rsidR="0014049A" w:rsidRPr="001D277E" w14:paraId="41173F3D" w14:textId="77777777" w:rsidTr="00EE0692">
        <w:tblPrEx>
          <w:shd w:val="clear" w:color="auto" w:fill="DDDDDD"/>
        </w:tblPrEx>
        <w:trPr>
          <w:trHeight w:val="447"/>
        </w:trPr>
        <w:tc>
          <w:tcPr>
            <w:tcW w:w="1328" w:type="dxa"/>
            <w:shd w:val="clear" w:color="auto" w:fill="F0F1F2"/>
          </w:tcPr>
          <w:p w14:paraId="3F0A543C" w14:textId="6B625867" w:rsidR="0014049A" w:rsidRPr="00022363" w:rsidRDefault="00EE0692" w:rsidP="00F70D59">
            <w:pPr>
              <w:pStyle w:val="Table-Content"/>
              <w:framePr w:wrap="auto" w:vAnchor="margin" w:xAlign="left" w:yAlign="inline"/>
              <w:ind w:left="142" w:right="170"/>
              <w:rPr>
                <w:sz w:val="18"/>
                <w:szCs w:val="18"/>
              </w:rPr>
            </w:pPr>
            <w:r>
              <w:rPr>
                <w:sz w:val="18"/>
                <w:szCs w:val="18"/>
                <w:lang w:val="pt-BR"/>
              </w:rPr>
              <w:t>2.2</w:t>
            </w:r>
          </w:p>
        </w:tc>
        <w:tc>
          <w:tcPr>
            <w:tcW w:w="5760" w:type="dxa"/>
            <w:shd w:val="clear" w:color="auto" w:fill="F0F1F2"/>
          </w:tcPr>
          <w:p w14:paraId="5A06431D" w14:textId="77777777" w:rsidR="00EE0692" w:rsidRPr="00EE0692" w:rsidRDefault="00EE0692" w:rsidP="00EE0692">
            <w:pPr>
              <w:pStyle w:val="NormalWeb"/>
              <w:spacing w:before="0" w:beforeAutospacing="0" w:after="0" w:afterAutospacing="0"/>
              <w:rPr>
                <w:rFonts w:ascii="Bosch Office Sans" w:eastAsia="MS Mincho" w:hAnsi="Bosch Office Sans"/>
                <w:b/>
                <w:bCs/>
                <w:color w:val="000000"/>
                <w:kern w:val="12"/>
                <w:sz w:val="18"/>
                <w:szCs w:val="18"/>
              </w:rPr>
            </w:pPr>
            <w:r>
              <w:rPr>
                <w:rFonts w:ascii="Bosch Office Sans" w:eastAsia="MS Mincho" w:hAnsi="Bosch Office Sans"/>
                <w:b/>
                <w:bCs/>
                <w:color w:val="000000"/>
                <w:kern w:val="12"/>
                <w:sz w:val="18"/>
                <w:szCs w:val="18"/>
                <w:lang w:val="pt-BR"/>
              </w:rPr>
              <w:t>Tamanho da oficina</w:t>
            </w:r>
          </w:p>
          <w:p w14:paraId="0A4E64B5" w14:textId="3D4998CF" w:rsidR="0014049A" w:rsidRPr="001D277E" w:rsidRDefault="00EE0692" w:rsidP="00EE0692">
            <w:pPr>
              <w:pStyle w:val="Table-Content"/>
              <w:framePr w:wrap="auto" w:vAnchor="margin" w:xAlign="left" w:yAlign="inline"/>
              <w:spacing w:before="60" w:after="60" w:line="260" w:lineRule="exact"/>
              <w:rPr>
                <w:sz w:val="18"/>
                <w:szCs w:val="18"/>
                <w:lang w:val="pt-BR"/>
              </w:rPr>
            </w:pPr>
            <w:r>
              <w:rPr>
                <w:sz w:val="18"/>
                <w:szCs w:val="18"/>
                <w:lang w:val="pt-BR"/>
              </w:rPr>
              <w:t>Pelo menos dois locais de trabalho internos na oficina estão equipados com plataformas elevatórias.</w:t>
            </w:r>
          </w:p>
        </w:tc>
        <w:tc>
          <w:tcPr>
            <w:tcW w:w="1134" w:type="dxa"/>
            <w:shd w:val="clear" w:color="auto" w:fill="F0F1F2"/>
          </w:tcPr>
          <w:p w14:paraId="7C7A1E3C" w14:textId="77777777" w:rsidR="0014049A" w:rsidRPr="001D277E" w:rsidRDefault="0014049A" w:rsidP="00F70D59">
            <w:pPr>
              <w:pStyle w:val="Table-Content"/>
              <w:framePr w:wrap="auto" w:vAnchor="margin" w:xAlign="left" w:yAlign="inline"/>
              <w:ind w:left="142"/>
              <w:rPr>
                <w:lang w:val="pt-BR"/>
              </w:rPr>
            </w:pPr>
          </w:p>
        </w:tc>
        <w:tc>
          <w:tcPr>
            <w:tcW w:w="3319" w:type="dxa"/>
            <w:shd w:val="clear" w:color="auto" w:fill="F0F1F2"/>
          </w:tcPr>
          <w:p w14:paraId="73E6E39F" w14:textId="77777777" w:rsidR="0014049A" w:rsidRPr="001D277E" w:rsidRDefault="0014049A" w:rsidP="00F70D59">
            <w:pPr>
              <w:pStyle w:val="Table-Content"/>
              <w:framePr w:wrap="auto" w:vAnchor="margin" w:xAlign="left" w:yAlign="inline"/>
              <w:ind w:left="142"/>
              <w:rPr>
                <w:sz w:val="18"/>
                <w:szCs w:val="18"/>
                <w:lang w:val="pt-BR"/>
              </w:rPr>
            </w:pPr>
          </w:p>
        </w:tc>
        <w:tc>
          <w:tcPr>
            <w:tcW w:w="4287" w:type="dxa"/>
            <w:shd w:val="clear" w:color="auto" w:fill="F0F1F2"/>
          </w:tcPr>
          <w:p w14:paraId="7BB74677" w14:textId="77777777" w:rsidR="0014049A" w:rsidRPr="001D277E" w:rsidRDefault="0014049A" w:rsidP="00F70D59">
            <w:pPr>
              <w:pStyle w:val="Table-Content"/>
              <w:framePr w:wrap="auto" w:vAnchor="margin" w:xAlign="left" w:yAlign="inline"/>
              <w:ind w:left="142"/>
              <w:rPr>
                <w:sz w:val="18"/>
                <w:szCs w:val="18"/>
                <w:lang w:val="pt-BR"/>
              </w:rPr>
            </w:pPr>
          </w:p>
        </w:tc>
      </w:tr>
    </w:tbl>
    <w:p w14:paraId="094226F5" w14:textId="77777777" w:rsidR="0014049A" w:rsidRPr="001D277E" w:rsidRDefault="0014049A">
      <w:pPr>
        <w:rPr>
          <w:lang w:val="pt-BR"/>
        </w:rPr>
      </w:pPr>
      <w:r>
        <w:rPr>
          <w:lang w:val="pt-BR"/>
        </w:rPr>
        <w:br w:type="page"/>
      </w:r>
    </w:p>
    <w:tbl>
      <w:tblPr>
        <w:tblStyle w:val="Tabelacomgrade"/>
        <w:tblpPr w:vertAnchor="text" w:horzAnchor="page" w:tblpX="500" w:tblpY="80"/>
        <w:tblW w:w="5751" w:type="dxa"/>
        <w:shd w:val="clear" w:color="auto" w:fill="DDDDDD"/>
        <w:tblCellMar>
          <w:top w:w="85" w:type="dxa"/>
          <w:left w:w="57" w:type="dxa"/>
          <w:bottom w:w="85" w:type="dxa"/>
          <w:right w:w="57" w:type="dxa"/>
        </w:tblCellMar>
        <w:tblLook w:val="01E0" w:firstRow="1" w:lastRow="1" w:firstColumn="1" w:lastColumn="1" w:noHBand="0" w:noVBand="0"/>
      </w:tblPr>
      <w:tblGrid>
        <w:gridCol w:w="15708"/>
        <w:gridCol w:w="120"/>
      </w:tblGrid>
      <w:tr w:rsidR="0014049A" w:rsidRPr="001D277E" w14:paraId="3CC337E2" w14:textId="77777777" w:rsidTr="0014049A">
        <w:trPr>
          <w:trHeight w:val="447"/>
        </w:trPr>
        <w:tc>
          <w:tcPr>
            <w:tcW w:w="1382" w:type="dxa"/>
            <w:shd w:val="clear" w:color="auto" w:fill="F0F1F2"/>
          </w:tcPr>
          <w:tbl>
            <w:tblPr>
              <w:tblStyle w:val="Tabelacomgrade"/>
              <w:tblpPr w:vertAnchor="text" w:horzAnchor="page" w:tblpX="500" w:tblpY="80"/>
              <w:tblW w:w="15828" w:type="dxa"/>
              <w:shd w:val="clear" w:color="auto" w:fill="DDDDDD"/>
              <w:tblCellMar>
                <w:top w:w="85" w:type="dxa"/>
                <w:left w:w="57" w:type="dxa"/>
                <w:bottom w:w="85" w:type="dxa"/>
                <w:right w:w="57" w:type="dxa"/>
              </w:tblCellMar>
              <w:tblLook w:val="01E0" w:firstRow="1" w:lastRow="1" w:firstColumn="1" w:lastColumn="1" w:noHBand="0" w:noVBand="0"/>
            </w:tblPr>
            <w:tblGrid>
              <w:gridCol w:w="1366"/>
              <w:gridCol w:w="5664"/>
              <w:gridCol w:w="1248"/>
              <w:gridCol w:w="4359"/>
              <w:gridCol w:w="3191"/>
            </w:tblGrid>
            <w:tr w:rsidR="0014049A" w:rsidRPr="00D25DB4" w14:paraId="153FA748" w14:textId="77777777" w:rsidTr="00EE0692">
              <w:trPr>
                <w:trHeight w:val="447"/>
              </w:trPr>
              <w:tc>
                <w:tcPr>
                  <w:tcW w:w="1373" w:type="dxa"/>
                  <w:shd w:val="clear" w:color="auto" w:fill="535F6B"/>
                </w:tcPr>
                <w:p w14:paraId="49DD375B" w14:textId="77777777" w:rsidR="0014049A" w:rsidRPr="00AE68D2" w:rsidRDefault="0014049A" w:rsidP="00AE68D2">
                  <w:pPr>
                    <w:pStyle w:val="Table-Header"/>
                    <w:framePr w:wrap="auto" w:vAnchor="margin" w:xAlign="left" w:yAlign="inline"/>
                    <w:ind w:left="142"/>
                    <w:rPr>
                      <w:sz w:val="20"/>
                      <w:szCs w:val="20"/>
                    </w:rPr>
                  </w:pPr>
                  <w:r>
                    <w:rPr>
                      <w:bCs/>
                      <w:sz w:val="20"/>
                      <w:szCs w:val="20"/>
                      <w:lang w:val="pt-BR"/>
                    </w:rPr>
                    <w:t>#</w:t>
                  </w:r>
                </w:p>
              </w:tc>
              <w:tc>
                <w:tcPr>
                  <w:tcW w:w="5706" w:type="dxa"/>
                  <w:shd w:val="clear" w:color="auto" w:fill="535F6B"/>
                </w:tcPr>
                <w:p w14:paraId="46A17A4C" w14:textId="77777777" w:rsidR="0014049A" w:rsidRPr="00AE68D2" w:rsidRDefault="0014049A" w:rsidP="00AE68D2">
                  <w:pPr>
                    <w:pStyle w:val="Table-Header"/>
                    <w:framePr w:wrap="auto" w:vAnchor="margin" w:xAlign="left" w:yAlign="inline"/>
                    <w:ind w:left="142"/>
                    <w:rPr>
                      <w:sz w:val="20"/>
                      <w:szCs w:val="20"/>
                    </w:rPr>
                  </w:pPr>
                  <w:r>
                    <w:rPr>
                      <w:bCs/>
                      <w:sz w:val="20"/>
                      <w:szCs w:val="20"/>
                      <w:lang w:val="pt-BR"/>
                    </w:rPr>
                    <w:t>TÓPICO</w:t>
                  </w:r>
                </w:p>
              </w:tc>
              <w:tc>
                <w:tcPr>
                  <w:tcW w:w="1143" w:type="dxa"/>
                  <w:shd w:val="clear" w:color="auto" w:fill="535F6B"/>
                </w:tcPr>
                <w:p w14:paraId="3BDD8017" w14:textId="77777777" w:rsidR="0014049A" w:rsidRPr="00AE68D2" w:rsidRDefault="0014049A" w:rsidP="00AE68D2">
                  <w:pPr>
                    <w:pStyle w:val="Table-Header"/>
                    <w:framePr w:wrap="auto" w:vAnchor="margin" w:xAlign="left" w:yAlign="inline"/>
                    <w:ind w:left="142"/>
                    <w:rPr>
                      <w:sz w:val="20"/>
                      <w:szCs w:val="20"/>
                    </w:rPr>
                  </w:pPr>
                  <w:r>
                    <w:rPr>
                      <w:bCs/>
                      <w:sz w:val="20"/>
                      <w:szCs w:val="20"/>
                      <w:lang w:val="pt-BR"/>
                    </w:rPr>
                    <w:t>SIM/NÃO</w:t>
                  </w:r>
                </w:p>
              </w:tc>
              <w:tc>
                <w:tcPr>
                  <w:tcW w:w="4394" w:type="dxa"/>
                  <w:shd w:val="clear" w:color="auto" w:fill="535F6B"/>
                </w:tcPr>
                <w:p w14:paraId="3B87BAF6" w14:textId="77777777" w:rsidR="0014049A" w:rsidRPr="00AE68D2" w:rsidRDefault="0014049A" w:rsidP="00AE68D2">
                  <w:pPr>
                    <w:pStyle w:val="Table-Header"/>
                    <w:framePr w:wrap="auto" w:vAnchor="margin" w:xAlign="left" w:yAlign="inline"/>
                    <w:ind w:left="142"/>
                    <w:rPr>
                      <w:sz w:val="20"/>
                      <w:szCs w:val="20"/>
                    </w:rPr>
                  </w:pPr>
                  <w:r>
                    <w:rPr>
                      <w:bCs/>
                      <w:sz w:val="20"/>
                      <w:szCs w:val="20"/>
                      <w:lang w:val="pt-BR"/>
                    </w:rPr>
                    <w:t>COMENTÁRIO</w:t>
                  </w:r>
                </w:p>
              </w:tc>
              <w:tc>
                <w:tcPr>
                  <w:tcW w:w="3212" w:type="dxa"/>
                  <w:shd w:val="clear" w:color="auto" w:fill="535F6B"/>
                </w:tcPr>
                <w:p w14:paraId="611C4994" w14:textId="23AB149F" w:rsidR="0014049A" w:rsidRPr="00AE68D2" w:rsidRDefault="001D277E" w:rsidP="00AE68D2">
                  <w:pPr>
                    <w:pStyle w:val="Table-Header"/>
                    <w:framePr w:wrap="auto" w:vAnchor="margin" w:xAlign="left" w:yAlign="inline"/>
                    <w:ind w:left="142"/>
                    <w:rPr>
                      <w:sz w:val="20"/>
                      <w:szCs w:val="20"/>
                    </w:rPr>
                  </w:pPr>
                  <w:r>
                    <w:rPr>
                      <w:bCs/>
                      <w:sz w:val="20"/>
                      <w:szCs w:val="20"/>
                      <w:lang w:val="pt-BR"/>
                    </w:rPr>
                    <w:t>PLANO DE AÇÃO</w:t>
                  </w:r>
                </w:p>
              </w:tc>
            </w:tr>
            <w:tr w:rsidR="0014049A" w:rsidRPr="001D277E" w14:paraId="1AA7EA5F" w14:textId="77777777" w:rsidTr="00EE0692">
              <w:trPr>
                <w:trHeight w:val="447"/>
              </w:trPr>
              <w:tc>
                <w:tcPr>
                  <w:tcW w:w="1373" w:type="dxa"/>
                  <w:shd w:val="clear" w:color="auto" w:fill="F0F1F2"/>
                </w:tcPr>
                <w:p w14:paraId="460139F1" w14:textId="11798D56" w:rsidR="0014049A" w:rsidRPr="0014049A" w:rsidRDefault="0014049A" w:rsidP="0014049A">
                  <w:pPr>
                    <w:rPr>
                      <w:color w:val="000000"/>
                      <w:sz w:val="18"/>
                    </w:rPr>
                  </w:pPr>
                  <w:r>
                    <w:rPr>
                      <w:color w:val="000000"/>
                      <w:sz w:val="18"/>
                      <w:lang w:val="pt-BR"/>
                    </w:rPr>
                    <w:t>2.3</w:t>
                  </w:r>
                </w:p>
              </w:tc>
              <w:tc>
                <w:tcPr>
                  <w:tcW w:w="5706" w:type="dxa"/>
                  <w:shd w:val="clear" w:color="auto" w:fill="F0F1F2"/>
                </w:tcPr>
                <w:p w14:paraId="4A509DF8" w14:textId="77777777" w:rsidR="0014049A" w:rsidRPr="001D277E" w:rsidRDefault="0014049A" w:rsidP="00D25DB4">
                  <w:pPr>
                    <w:spacing w:line="260" w:lineRule="exact"/>
                    <w:ind w:left="0"/>
                    <w:rPr>
                      <w:b/>
                      <w:bCs/>
                      <w:color w:val="000000"/>
                      <w:sz w:val="18"/>
                      <w:lang w:val="pt-BR"/>
                    </w:rPr>
                  </w:pPr>
                  <w:r>
                    <w:rPr>
                      <w:b/>
                      <w:bCs/>
                      <w:color w:val="000000"/>
                      <w:sz w:val="18"/>
                      <w:lang w:val="pt-BR"/>
                    </w:rPr>
                    <w:t>Equipamentos de oficina e equipamentos de teste</w:t>
                  </w:r>
                </w:p>
                <w:p w14:paraId="3818A2A6" w14:textId="090E8A69" w:rsidR="0014049A" w:rsidRPr="001D277E" w:rsidRDefault="0014049A" w:rsidP="00EE0692">
                  <w:pPr>
                    <w:pStyle w:val="PargrafodaLista"/>
                    <w:numPr>
                      <w:ilvl w:val="0"/>
                      <w:numId w:val="4"/>
                    </w:numPr>
                    <w:spacing w:line="260" w:lineRule="exact"/>
                    <w:ind w:left="555"/>
                    <w:rPr>
                      <w:color w:val="000000"/>
                      <w:sz w:val="18"/>
                      <w:lang w:val="pt-BR"/>
                    </w:rPr>
                  </w:pPr>
                  <w:r>
                    <w:rPr>
                      <w:color w:val="000000"/>
                      <w:sz w:val="18"/>
                      <w:lang w:val="pt-BR"/>
                    </w:rPr>
                    <w:t xml:space="preserve">Equipamentos de oficina e equipamentos de teste disponíveis de acordo com a “Lista padrão da Bosch para ferramentas e equipamentos de teste”. </w:t>
                  </w:r>
                </w:p>
              </w:tc>
              <w:tc>
                <w:tcPr>
                  <w:tcW w:w="1143" w:type="dxa"/>
                  <w:shd w:val="clear" w:color="auto" w:fill="F0F1F2"/>
                </w:tcPr>
                <w:p w14:paraId="24249AD0" w14:textId="77777777" w:rsidR="0014049A" w:rsidRPr="001D277E" w:rsidRDefault="0014049A" w:rsidP="0014049A">
                  <w:pPr>
                    <w:pStyle w:val="Table-Content"/>
                    <w:framePr w:wrap="auto" w:vAnchor="margin" w:xAlign="left" w:yAlign="inline"/>
                    <w:ind w:left="142"/>
                    <w:rPr>
                      <w:sz w:val="18"/>
                      <w:szCs w:val="18"/>
                      <w:lang w:val="pt-BR"/>
                    </w:rPr>
                  </w:pPr>
                </w:p>
              </w:tc>
              <w:tc>
                <w:tcPr>
                  <w:tcW w:w="4394" w:type="dxa"/>
                  <w:shd w:val="clear" w:color="auto" w:fill="F0F1F2"/>
                </w:tcPr>
                <w:p w14:paraId="2B53F59B" w14:textId="77777777" w:rsidR="0014049A" w:rsidRPr="001D277E" w:rsidRDefault="0014049A" w:rsidP="0014049A">
                  <w:pPr>
                    <w:pStyle w:val="Table-Content"/>
                    <w:framePr w:wrap="auto" w:vAnchor="margin" w:xAlign="left" w:yAlign="inline"/>
                    <w:ind w:left="142"/>
                    <w:rPr>
                      <w:sz w:val="18"/>
                      <w:szCs w:val="18"/>
                      <w:lang w:val="pt-BR"/>
                    </w:rPr>
                  </w:pPr>
                </w:p>
              </w:tc>
              <w:tc>
                <w:tcPr>
                  <w:tcW w:w="3212" w:type="dxa"/>
                  <w:shd w:val="clear" w:color="auto" w:fill="F0F1F2"/>
                </w:tcPr>
                <w:p w14:paraId="4F01FF31" w14:textId="77777777" w:rsidR="0014049A" w:rsidRPr="001D277E" w:rsidRDefault="0014049A" w:rsidP="0014049A">
                  <w:pPr>
                    <w:pStyle w:val="Table-Content"/>
                    <w:framePr w:wrap="auto" w:vAnchor="margin" w:xAlign="left" w:yAlign="inline"/>
                    <w:ind w:left="142"/>
                    <w:rPr>
                      <w:sz w:val="18"/>
                      <w:szCs w:val="18"/>
                      <w:lang w:val="pt-BR"/>
                    </w:rPr>
                  </w:pPr>
                </w:p>
              </w:tc>
            </w:tr>
            <w:tr w:rsidR="00D25DB4" w:rsidRPr="001D277E" w14:paraId="7951D264" w14:textId="77777777" w:rsidTr="00EE0692">
              <w:trPr>
                <w:trHeight w:val="447"/>
              </w:trPr>
              <w:tc>
                <w:tcPr>
                  <w:tcW w:w="1373" w:type="dxa"/>
                  <w:shd w:val="clear" w:color="auto" w:fill="DFDFE2"/>
                </w:tcPr>
                <w:p w14:paraId="36D703BF" w14:textId="32115012" w:rsidR="00D25DB4" w:rsidRPr="00022363" w:rsidRDefault="00D25DB4" w:rsidP="00D25DB4">
                  <w:pPr>
                    <w:pStyle w:val="Table-Content"/>
                    <w:framePr w:wrap="auto" w:vAnchor="margin" w:xAlign="left" w:yAlign="inline"/>
                    <w:ind w:left="142" w:right="170"/>
                    <w:rPr>
                      <w:sz w:val="18"/>
                      <w:szCs w:val="18"/>
                    </w:rPr>
                  </w:pPr>
                  <w:r>
                    <w:rPr>
                      <w:sz w:val="18"/>
                      <w:szCs w:val="18"/>
                      <w:lang w:val="pt-BR"/>
                    </w:rPr>
                    <w:t>2.4</w:t>
                  </w:r>
                </w:p>
              </w:tc>
              <w:tc>
                <w:tcPr>
                  <w:tcW w:w="5706" w:type="dxa"/>
                  <w:shd w:val="clear" w:color="auto" w:fill="DFDFE2"/>
                </w:tcPr>
                <w:p w14:paraId="5F6F7CB7" w14:textId="77777777" w:rsidR="00D25DB4" w:rsidRPr="00EE0692" w:rsidRDefault="00D25DB4" w:rsidP="00D25DB4">
                  <w:pPr>
                    <w:pStyle w:val="NormalWeb"/>
                    <w:spacing w:before="0" w:beforeAutospacing="0" w:after="0" w:afterAutospacing="0"/>
                    <w:ind w:left="0"/>
                    <w:rPr>
                      <w:rFonts w:ascii="Bosch Office Sans" w:eastAsia="MS Mincho" w:hAnsi="Bosch Office Sans"/>
                      <w:b/>
                      <w:bCs/>
                      <w:color w:val="000000"/>
                      <w:kern w:val="12"/>
                      <w:sz w:val="18"/>
                      <w:szCs w:val="18"/>
                    </w:rPr>
                  </w:pPr>
                  <w:r>
                    <w:rPr>
                      <w:rFonts w:ascii="Bosch Office Sans" w:eastAsia="MS Mincho" w:hAnsi="Bosch Office Sans"/>
                      <w:b/>
                      <w:bCs/>
                      <w:color w:val="000000"/>
                      <w:kern w:val="12"/>
                      <w:sz w:val="18"/>
                      <w:szCs w:val="18"/>
                      <w:lang w:val="pt-BR"/>
                    </w:rPr>
                    <w:t>Informações técnicas</w:t>
                  </w:r>
                </w:p>
                <w:p w14:paraId="53106FEA" w14:textId="11E7F726" w:rsidR="00D25DB4" w:rsidRPr="001D277E" w:rsidRDefault="00D25DB4" w:rsidP="00AE68D2">
                  <w:pPr>
                    <w:pStyle w:val="Table-Content"/>
                    <w:framePr w:wrap="auto" w:vAnchor="margin" w:xAlign="left" w:yAlign="inline"/>
                    <w:numPr>
                      <w:ilvl w:val="0"/>
                      <w:numId w:val="3"/>
                    </w:numPr>
                    <w:spacing w:before="60" w:after="60" w:line="260" w:lineRule="exact"/>
                    <w:ind w:left="403" w:hanging="284"/>
                    <w:rPr>
                      <w:sz w:val="18"/>
                      <w:szCs w:val="18"/>
                      <w:lang w:val="pt-BR"/>
                    </w:rPr>
                  </w:pPr>
                  <w:r>
                    <w:rPr>
                      <w:sz w:val="18"/>
                      <w:szCs w:val="18"/>
                      <w:lang w:val="pt-BR"/>
                    </w:rPr>
                    <w:t>São utilizados os tipos de informação ESI-[tronic] A, C (SD+SIS), M e P.</w:t>
                  </w:r>
                </w:p>
                <w:p w14:paraId="163E8CD7" w14:textId="38A25261" w:rsidR="00D25DB4" w:rsidRPr="001D277E" w:rsidRDefault="00D25DB4" w:rsidP="00AE68D2">
                  <w:pPr>
                    <w:pStyle w:val="Table-Content"/>
                    <w:framePr w:wrap="auto" w:vAnchor="margin" w:xAlign="left" w:yAlign="inline"/>
                    <w:numPr>
                      <w:ilvl w:val="0"/>
                      <w:numId w:val="3"/>
                    </w:numPr>
                    <w:spacing w:before="60" w:after="60" w:line="260" w:lineRule="exact"/>
                    <w:ind w:left="403" w:hanging="284"/>
                    <w:rPr>
                      <w:sz w:val="18"/>
                      <w:szCs w:val="18"/>
                      <w:lang w:val="pt-BR"/>
                    </w:rPr>
                  </w:pPr>
                  <w:r>
                    <w:rPr>
                      <w:sz w:val="18"/>
                      <w:szCs w:val="18"/>
                      <w:lang w:val="pt-BR"/>
                    </w:rPr>
                    <w:t xml:space="preserve">É obrigatório que o trabalho de manutenção e reparo seja realizado de acordo com as especificações do fabricante do veículo ou as Diretrizes da Bosch. </w:t>
                  </w:r>
                </w:p>
              </w:tc>
              <w:tc>
                <w:tcPr>
                  <w:tcW w:w="1143" w:type="dxa"/>
                  <w:shd w:val="clear" w:color="auto" w:fill="DFDFE2"/>
                </w:tcPr>
                <w:p w14:paraId="78ADBF09" w14:textId="77777777" w:rsidR="00D25DB4" w:rsidRPr="001D277E" w:rsidRDefault="00D25DB4" w:rsidP="00D25DB4">
                  <w:pPr>
                    <w:pStyle w:val="Table-Content"/>
                    <w:framePr w:wrap="auto" w:vAnchor="margin" w:xAlign="left" w:yAlign="inline"/>
                    <w:ind w:left="142"/>
                    <w:rPr>
                      <w:sz w:val="18"/>
                      <w:szCs w:val="18"/>
                      <w:lang w:val="pt-BR"/>
                    </w:rPr>
                  </w:pPr>
                </w:p>
              </w:tc>
              <w:tc>
                <w:tcPr>
                  <w:tcW w:w="4394" w:type="dxa"/>
                  <w:shd w:val="clear" w:color="auto" w:fill="DFDFE2"/>
                </w:tcPr>
                <w:p w14:paraId="3C86BF8B" w14:textId="77777777" w:rsidR="00D25DB4" w:rsidRPr="001D277E" w:rsidRDefault="00D25DB4" w:rsidP="00D25DB4">
                  <w:pPr>
                    <w:pStyle w:val="Table-Content"/>
                    <w:framePr w:wrap="auto" w:vAnchor="margin" w:xAlign="left" w:yAlign="inline"/>
                    <w:ind w:left="142"/>
                    <w:rPr>
                      <w:sz w:val="18"/>
                      <w:szCs w:val="18"/>
                      <w:lang w:val="pt-BR"/>
                    </w:rPr>
                  </w:pPr>
                </w:p>
              </w:tc>
              <w:tc>
                <w:tcPr>
                  <w:tcW w:w="3212" w:type="dxa"/>
                  <w:shd w:val="clear" w:color="auto" w:fill="DFDFE2"/>
                </w:tcPr>
                <w:p w14:paraId="186F1A54" w14:textId="77777777" w:rsidR="00D25DB4" w:rsidRPr="001D277E" w:rsidRDefault="00D25DB4" w:rsidP="00D25DB4">
                  <w:pPr>
                    <w:pStyle w:val="Table-Content"/>
                    <w:framePr w:wrap="auto" w:vAnchor="margin" w:xAlign="left" w:yAlign="inline"/>
                    <w:ind w:left="142"/>
                    <w:rPr>
                      <w:sz w:val="18"/>
                      <w:szCs w:val="18"/>
                      <w:lang w:val="pt-BR"/>
                    </w:rPr>
                  </w:pPr>
                </w:p>
              </w:tc>
            </w:tr>
            <w:tr w:rsidR="00D25DB4" w:rsidRPr="001D277E" w14:paraId="275D3628" w14:textId="77777777" w:rsidTr="00EE0692">
              <w:trPr>
                <w:trHeight w:val="447"/>
              </w:trPr>
              <w:tc>
                <w:tcPr>
                  <w:tcW w:w="1373" w:type="dxa"/>
                  <w:shd w:val="clear" w:color="auto" w:fill="F0F1F2"/>
                </w:tcPr>
                <w:p w14:paraId="53014A47" w14:textId="68E86793" w:rsidR="00D25DB4" w:rsidRPr="00022363" w:rsidRDefault="00D25DB4" w:rsidP="00D25DB4">
                  <w:pPr>
                    <w:pStyle w:val="Table-Content"/>
                    <w:framePr w:wrap="auto" w:vAnchor="margin" w:xAlign="left" w:yAlign="inline"/>
                    <w:ind w:left="142" w:right="170"/>
                    <w:rPr>
                      <w:sz w:val="18"/>
                      <w:szCs w:val="18"/>
                    </w:rPr>
                  </w:pPr>
                  <w:r>
                    <w:rPr>
                      <w:sz w:val="18"/>
                      <w:szCs w:val="18"/>
                      <w:lang w:val="pt-BR"/>
                    </w:rPr>
                    <w:t>2.5</w:t>
                  </w:r>
                </w:p>
              </w:tc>
              <w:tc>
                <w:tcPr>
                  <w:tcW w:w="5706" w:type="dxa"/>
                  <w:shd w:val="clear" w:color="auto" w:fill="F0F1F2"/>
                </w:tcPr>
                <w:p w14:paraId="67FA23B1" w14:textId="4D6D5C15" w:rsidR="00D25DB4" w:rsidRPr="001D277E" w:rsidRDefault="00EE0692" w:rsidP="00EE0692">
                  <w:pPr>
                    <w:pStyle w:val="NormalWeb"/>
                    <w:spacing w:before="0" w:beforeAutospacing="0" w:after="0" w:afterAutospacing="0"/>
                    <w:ind w:left="0"/>
                    <w:rPr>
                      <w:rFonts w:ascii="Bosch Office Sans" w:eastAsia="MS Mincho" w:hAnsi="Bosch Office Sans"/>
                      <w:b/>
                      <w:bCs/>
                      <w:color w:val="000000"/>
                      <w:kern w:val="12"/>
                      <w:sz w:val="18"/>
                      <w:szCs w:val="18"/>
                      <w:lang w:val="pt-BR"/>
                    </w:rPr>
                  </w:pPr>
                  <w:r>
                    <w:rPr>
                      <w:rFonts w:ascii="Bosch Office Sans" w:eastAsia="MS Mincho" w:hAnsi="Bosch Office Sans"/>
                      <w:b/>
                      <w:bCs/>
                      <w:color w:val="000000"/>
                      <w:kern w:val="12"/>
                      <w:sz w:val="18"/>
                      <w:szCs w:val="18"/>
                      <w:lang w:val="pt-BR"/>
                    </w:rPr>
                    <w:t>Sistema de Gestão da Qualidade do Bosch Car Service</w:t>
                  </w:r>
                </w:p>
                <w:p w14:paraId="0238387D" w14:textId="1551A1DF" w:rsidR="00D25DB4" w:rsidRPr="001D277E" w:rsidRDefault="00D25DB4" w:rsidP="00AE68D2">
                  <w:pPr>
                    <w:pStyle w:val="Table-Content"/>
                    <w:framePr w:wrap="auto" w:vAnchor="margin" w:xAlign="left" w:yAlign="inline"/>
                    <w:numPr>
                      <w:ilvl w:val="0"/>
                      <w:numId w:val="3"/>
                    </w:numPr>
                    <w:spacing w:before="60" w:after="60" w:line="260" w:lineRule="exact"/>
                    <w:ind w:left="403" w:hanging="284"/>
                    <w:rPr>
                      <w:sz w:val="18"/>
                      <w:szCs w:val="18"/>
                      <w:lang w:val="pt-BR"/>
                    </w:rPr>
                  </w:pPr>
                  <w:r>
                    <w:rPr>
                      <w:sz w:val="18"/>
                      <w:szCs w:val="18"/>
                      <w:lang w:val="pt-BR"/>
                    </w:rPr>
                    <w:t xml:space="preserve">A qualidade do serviço é avaliada regularmente pela Bosch por meio de Avaliações de Qualidade do Serviço (SQA), Testes de Qualidade do Serviço (SQT) da oficina e outras ações são realizadas para medir e melhorar a qualidade da oficina e do serviço. </w:t>
                  </w:r>
                </w:p>
                <w:p w14:paraId="4422E40F" w14:textId="6B5CCCB7" w:rsidR="00D25DB4" w:rsidRPr="001D277E" w:rsidRDefault="00D25DB4" w:rsidP="00AE68D2">
                  <w:pPr>
                    <w:pStyle w:val="Table-Content"/>
                    <w:framePr w:wrap="auto" w:vAnchor="margin" w:xAlign="left" w:yAlign="inline"/>
                    <w:numPr>
                      <w:ilvl w:val="0"/>
                      <w:numId w:val="3"/>
                    </w:numPr>
                    <w:spacing w:before="60" w:after="60" w:line="260" w:lineRule="exact"/>
                    <w:ind w:left="403" w:hanging="284"/>
                    <w:rPr>
                      <w:sz w:val="18"/>
                      <w:szCs w:val="18"/>
                      <w:lang w:val="pt-BR"/>
                    </w:rPr>
                  </w:pPr>
                  <w:r>
                    <w:rPr>
                      <w:sz w:val="18"/>
                      <w:szCs w:val="18"/>
                      <w:lang w:val="pt-BR"/>
                    </w:rPr>
                    <w:t xml:space="preserve">Uma certa pontuação mínima de qualidade deve ser alcançada. Isso também inclui o estabelecimento de todas as falhas instaladas no contexto do SQT. </w:t>
                  </w:r>
                </w:p>
              </w:tc>
              <w:tc>
                <w:tcPr>
                  <w:tcW w:w="1143" w:type="dxa"/>
                  <w:shd w:val="clear" w:color="auto" w:fill="F0F1F2"/>
                </w:tcPr>
                <w:p w14:paraId="0993F04A" w14:textId="77777777" w:rsidR="00D25DB4" w:rsidRPr="001D277E" w:rsidRDefault="00D25DB4" w:rsidP="00D25DB4">
                  <w:pPr>
                    <w:pStyle w:val="Table-Content"/>
                    <w:framePr w:wrap="auto" w:vAnchor="margin" w:xAlign="left" w:yAlign="inline"/>
                    <w:ind w:left="142"/>
                    <w:rPr>
                      <w:sz w:val="18"/>
                      <w:szCs w:val="18"/>
                      <w:lang w:val="pt-BR"/>
                    </w:rPr>
                  </w:pPr>
                </w:p>
              </w:tc>
              <w:tc>
                <w:tcPr>
                  <w:tcW w:w="4394" w:type="dxa"/>
                  <w:shd w:val="clear" w:color="auto" w:fill="F0F1F2"/>
                </w:tcPr>
                <w:p w14:paraId="0B75FC63" w14:textId="77777777" w:rsidR="00D25DB4" w:rsidRPr="001D277E" w:rsidRDefault="00D25DB4" w:rsidP="00D25DB4">
                  <w:pPr>
                    <w:pStyle w:val="Table-Content"/>
                    <w:framePr w:wrap="auto" w:vAnchor="margin" w:xAlign="left" w:yAlign="inline"/>
                    <w:ind w:left="142"/>
                    <w:rPr>
                      <w:sz w:val="18"/>
                      <w:szCs w:val="18"/>
                      <w:lang w:val="pt-BR"/>
                    </w:rPr>
                  </w:pPr>
                </w:p>
              </w:tc>
              <w:tc>
                <w:tcPr>
                  <w:tcW w:w="3212" w:type="dxa"/>
                  <w:shd w:val="clear" w:color="auto" w:fill="F0F1F2"/>
                </w:tcPr>
                <w:p w14:paraId="4860099A" w14:textId="77777777" w:rsidR="00D25DB4" w:rsidRPr="001D277E" w:rsidRDefault="00D25DB4" w:rsidP="00D25DB4">
                  <w:pPr>
                    <w:pStyle w:val="Table-Content"/>
                    <w:framePr w:wrap="auto" w:vAnchor="margin" w:xAlign="left" w:yAlign="inline"/>
                    <w:ind w:left="142"/>
                    <w:rPr>
                      <w:sz w:val="18"/>
                      <w:szCs w:val="18"/>
                      <w:lang w:val="pt-BR"/>
                    </w:rPr>
                  </w:pPr>
                </w:p>
              </w:tc>
            </w:tr>
            <w:tr w:rsidR="0014049A" w:rsidRPr="001D277E" w14:paraId="182D354F" w14:textId="77777777" w:rsidTr="00EE0692">
              <w:trPr>
                <w:trHeight w:val="447"/>
              </w:trPr>
              <w:tc>
                <w:tcPr>
                  <w:tcW w:w="1373" w:type="dxa"/>
                  <w:shd w:val="clear" w:color="auto" w:fill="F0F1F2"/>
                </w:tcPr>
                <w:p w14:paraId="776498E4" w14:textId="2E8D674A" w:rsidR="0014049A" w:rsidRPr="00022363" w:rsidRDefault="00D25DB4" w:rsidP="0014049A">
                  <w:pPr>
                    <w:pStyle w:val="Table-Content"/>
                    <w:framePr w:wrap="auto" w:vAnchor="margin" w:xAlign="left" w:yAlign="inline"/>
                    <w:ind w:left="142" w:right="170"/>
                    <w:rPr>
                      <w:sz w:val="18"/>
                      <w:szCs w:val="18"/>
                    </w:rPr>
                  </w:pPr>
                  <w:r>
                    <w:rPr>
                      <w:sz w:val="18"/>
                      <w:szCs w:val="18"/>
                      <w:lang w:val="pt-BR"/>
                    </w:rPr>
                    <w:t>2.6</w:t>
                  </w:r>
                </w:p>
              </w:tc>
              <w:tc>
                <w:tcPr>
                  <w:tcW w:w="5706" w:type="dxa"/>
                  <w:shd w:val="clear" w:color="auto" w:fill="F0F1F2"/>
                </w:tcPr>
                <w:p w14:paraId="34EA4781" w14:textId="48CC0C3A" w:rsidR="00D25DB4" w:rsidRPr="001D277E" w:rsidRDefault="00D25DB4" w:rsidP="00D25DB4">
                  <w:pPr>
                    <w:pStyle w:val="NormalWeb"/>
                    <w:spacing w:before="0" w:beforeAutospacing="0" w:after="0" w:afterAutospacing="0"/>
                    <w:rPr>
                      <w:rFonts w:asciiTheme="minorHAnsi" w:hAnsiTheme="minorHAnsi"/>
                      <w:b/>
                      <w:bCs/>
                      <w:color w:val="000000"/>
                      <w:sz w:val="18"/>
                      <w:szCs w:val="18"/>
                      <w:lang w:val="pt-BR"/>
                    </w:rPr>
                  </w:pPr>
                  <w:r>
                    <w:rPr>
                      <w:rFonts w:asciiTheme="minorHAnsi" w:hAnsiTheme="minorHAnsi"/>
                      <w:b/>
                      <w:bCs/>
                      <w:color w:val="000000"/>
                      <w:sz w:val="18"/>
                      <w:szCs w:val="18"/>
                      <w:lang w:val="pt-BR"/>
                    </w:rPr>
                    <w:t>Programa Bosch Car Service Excellence</w:t>
                  </w:r>
                </w:p>
                <w:p w14:paraId="065BFCAF" w14:textId="77777777" w:rsidR="00D25DB4" w:rsidRPr="001D277E" w:rsidRDefault="00D25DB4" w:rsidP="00D25DB4">
                  <w:pPr>
                    <w:pStyle w:val="NormalWeb"/>
                    <w:spacing w:before="0" w:beforeAutospacing="0" w:after="0" w:afterAutospacing="0"/>
                    <w:rPr>
                      <w:rFonts w:asciiTheme="minorHAnsi" w:hAnsiTheme="minorHAnsi"/>
                      <w:color w:val="auto"/>
                      <w:sz w:val="20"/>
                      <w:szCs w:val="20"/>
                      <w:lang w:val="pt-BR"/>
                    </w:rPr>
                  </w:pPr>
                </w:p>
                <w:p w14:paraId="694A4BA7" w14:textId="3CE65018" w:rsidR="0014049A" w:rsidRPr="001D277E" w:rsidRDefault="00D25DB4" w:rsidP="00D25DB4">
                  <w:pPr>
                    <w:pStyle w:val="NormalWeb"/>
                    <w:spacing w:before="0" w:beforeAutospacing="0" w:after="0" w:afterAutospacing="0"/>
                    <w:rPr>
                      <w:rFonts w:asciiTheme="minorHAnsi" w:hAnsiTheme="minorHAnsi"/>
                      <w:sz w:val="20"/>
                      <w:szCs w:val="20"/>
                      <w:lang w:val="pt-BR"/>
                    </w:rPr>
                  </w:pPr>
                  <w:r>
                    <w:rPr>
                      <w:rFonts w:asciiTheme="minorHAnsi" w:hAnsiTheme="minorHAnsi"/>
                      <w:color w:val="000000"/>
                      <w:sz w:val="18"/>
                      <w:szCs w:val="18"/>
                      <w:lang w:val="pt-BR"/>
                    </w:rPr>
                    <w:t>O Parceiro BCS deve participar ativamente do Programa Bosch Car Service Excellence.</w:t>
                  </w:r>
                </w:p>
              </w:tc>
              <w:tc>
                <w:tcPr>
                  <w:tcW w:w="1143" w:type="dxa"/>
                  <w:shd w:val="clear" w:color="auto" w:fill="F0F1F2"/>
                </w:tcPr>
                <w:p w14:paraId="62452400" w14:textId="77777777" w:rsidR="0014049A" w:rsidRPr="001D277E" w:rsidRDefault="0014049A" w:rsidP="0014049A">
                  <w:pPr>
                    <w:pStyle w:val="Table-Content"/>
                    <w:framePr w:wrap="auto" w:vAnchor="margin" w:xAlign="left" w:yAlign="inline"/>
                    <w:ind w:left="142"/>
                    <w:rPr>
                      <w:sz w:val="18"/>
                      <w:szCs w:val="18"/>
                      <w:lang w:val="pt-BR"/>
                    </w:rPr>
                  </w:pPr>
                </w:p>
              </w:tc>
              <w:tc>
                <w:tcPr>
                  <w:tcW w:w="4394" w:type="dxa"/>
                  <w:shd w:val="clear" w:color="auto" w:fill="F0F1F2"/>
                </w:tcPr>
                <w:p w14:paraId="11830824" w14:textId="77777777" w:rsidR="0014049A" w:rsidRPr="001D277E" w:rsidRDefault="0014049A" w:rsidP="0014049A">
                  <w:pPr>
                    <w:pStyle w:val="Table-Content"/>
                    <w:framePr w:wrap="auto" w:vAnchor="margin" w:xAlign="left" w:yAlign="inline"/>
                    <w:ind w:left="142"/>
                    <w:rPr>
                      <w:sz w:val="18"/>
                      <w:szCs w:val="18"/>
                      <w:lang w:val="pt-BR"/>
                    </w:rPr>
                  </w:pPr>
                </w:p>
              </w:tc>
              <w:tc>
                <w:tcPr>
                  <w:tcW w:w="3212" w:type="dxa"/>
                  <w:shd w:val="clear" w:color="auto" w:fill="F0F1F2"/>
                </w:tcPr>
                <w:p w14:paraId="6ADC1562" w14:textId="77777777" w:rsidR="0014049A" w:rsidRPr="001D277E" w:rsidRDefault="0014049A" w:rsidP="0014049A">
                  <w:pPr>
                    <w:pStyle w:val="Table-Content"/>
                    <w:framePr w:wrap="auto" w:vAnchor="margin" w:xAlign="left" w:yAlign="inline"/>
                    <w:ind w:left="142"/>
                    <w:rPr>
                      <w:sz w:val="18"/>
                      <w:szCs w:val="18"/>
                      <w:lang w:val="pt-BR"/>
                    </w:rPr>
                  </w:pPr>
                </w:p>
              </w:tc>
            </w:tr>
          </w:tbl>
          <w:p w14:paraId="4189E80B" w14:textId="13784D82" w:rsidR="0014049A" w:rsidRPr="001D277E" w:rsidRDefault="0014049A" w:rsidP="0014049A">
            <w:pPr>
              <w:pStyle w:val="Table-Content"/>
              <w:framePr w:wrap="auto" w:vAnchor="margin" w:xAlign="left" w:yAlign="inline"/>
              <w:ind w:left="142" w:right="170"/>
              <w:rPr>
                <w:sz w:val="18"/>
                <w:szCs w:val="18"/>
                <w:lang w:val="pt-BR"/>
              </w:rPr>
            </w:pPr>
          </w:p>
        </w:tc>
        <w:tc>
          <w:tcPr>
            <w:tcW w:w="4369" w:type="dxa"/>
            <w:shd w:val="clear" w:color="auto" w:fill="F0F1F2"/>
          </w:tcPr>
          <w:p w14:paraId="57C507A5" w14:textId="44A441FD" w:rsidR="0014049A" w:rsidRPr="001D277E" w:rsidRDefault="0014049A" w:rsidP="0014049A">
            <w:pPr>
              <w:pStyle w:val="Table-Content"/>
              <w:framePr w:wrap="auto" w:vAnchor="margin" w:xAlign="left" w:yAlign="inline"/>
              <w:spacing w:before="60" w:after="60" w:line="260" w:lineRule="exact"/>
              <w:ind w:left="0"/>
              <w:rPr>
                <w:sz w:val="18"/>
                <w:szCs w:val="18"/>
                <w:lang w:val="pt-BR"/>
              </w:rPr>
            </w:pPr>
          </w:p>
        </w:tc>
      </w:tr>
    </w:tbl>
    <w:p w14:paraId="0D9C5768" w14:textId="4CB6F2C3" w:rsidR="00D25DB4" w:rsidRPr="001D277E" w:rsidRDefault="00D25DB4" w:rsidP="00FD53E7">
      <w:pPr>
        <w:pStyle w:val="Copy"/>
        <w:jc w:val="right"/>
        <w:rPr>
          <w:lang w:val="pt-BR"/>
        </w:rPr>
      </w:pPr>
    </w:p>
    <w:p w14:paraId="218C0320" w14:textId="77777777" w:rsidR="00D25DB4" w:rsidRPr="001D277E" w:rsidRDefault="00D25DB4">
      <w:pPr>
        <w:spacing w:line="240" w:lineRule="auto"/>
        <w:rPr>
          <w:color w:val="000000" w:themeColor="text1"/>
          <w:lang w:val="pt-BR"/>
        </w:rPr>
      </w:pPr>
      <w:r>
        <w:rPr>
          <w:lang w:val="pt-BR"/>
        </w:rPr>
        <w:br w:type="page"/>
      </w:r>
    </w:p>
    <w:tbl>
      <w:tblPr>
        <w:tblStyle w:val="Tabelacomgrade"/>
        <w:tblpPr w:vertAnchor="text" w:horzAnchor="page" w:tblpX="500" w:tblpY="80"/>
        <w:tblW w:w="15828" w:type="dxa"/>
        <w:tblCellMar>
          <w:top w:w="85" w:type="dxa"/>
          <w:left w:w="57" w:type="dxa"/>
          <w:bottom w:w="85" w:type="dxa"/>
          <w:right w:w="57" w:type="dxa"/>
        </w:tblCellMar>
        <w:tblLook w:val="01E0" w:firstRow="1" w:lastRow="1" w:firstColumn="1" w:lastColumn="1" w:noHBand="0" w:noVBand="0"/>
      </w:tblPr>
      <w:tblGrid>
        <w:gridCol w:w="1381"/>
        <w:gridCol w:w="5707"/>
        <w:gridCol w:w="1134"/>
        <w:gridCol w:w="3070"/>
        <w:gridCol w:w="4536"/>
      </w:tblGrid>
      <w:tr w:rsidR="00D25DB4" w:rsidRPr="002F1B09" w14:paraId="0BFC3001" w14:textId="77777777" w:rsidTr="00EE0692">
        <w:trPr>
          <w:trHeight w:val="286"/>
        </w:trPr>
        <w:tc>
          <w:tcPr>
            <w:tcW w:w="1381" w:type="dxa"/>
            <w:shd w:val="clear" w:color="auto" w:fill="535F6B"/>
          </w:tcPr>
          <w:p w14:paraId="34803EBB" w14:textId="77777777" w:rsidR="00D25DB4" w:rsidRPr="007F0557" w:rsidRDefault="00D25DB4" w:rsidP="00F70D59">
            <w:pPr>
              <w:pStyle w:val="Table-Header"/>
              <w:framePr w:wrap="auto" w:vAnchor="margin" w:xAlign="left" w:yAlign="inline"/>
              <w:ind w:left="142"/>
              <w:rPr>
                <w:sz w:val="20"/>
                <w:szCs w:val="20"/>
              </w:rPr>
            </w:pPr>
            <w:r>
              <w:rPr>
                <w:bCs/>
                <w:sz w:val="20"/>
                <w:szCs w:val="20"/>
                <w:lang w:val="pt-BR"/>
              </w:rPr>
              <w:t>#</w:t>
            </w:r>
          </w:p>
        </w:tc>
        <w:tc>
          <w:tcPr>
            <w:tcW w:w="5707" w:type="dxa"/>
            <w:shd w:val="clear" w:color="auto" w:fill="535F6B"/>
          </w:tcPr>
          <w:p w14:paraId="36F3688C" w14:textId="77777777" w:rsidR="00D25DB4" w:rsidRPr="007F0557" w:rsidRDefault="00D25DB4" w:rsidP="00F70D59">
            <w:pPr>
              <w:pStyle w:val="Table-Header"/>
              <w:framePr w:wrap="auto" w:vAnchor="margin" w:xAlign="left" w:yAlign="inline"/>
              <w:ind w:left="142"/>
              <w:rPr>
                <w:sz w:val="20"/>
                <w:szCs w:val="20"/>
              </w:rPr>
            </w:pPr>
            <w:r>
              <w:rPr>
                <w:bCs/>
                <w:sz w:val="20"/>
                <w:szCs w:val="20"/>
                <w:lang w:val="pt-BR"/>
              </w:rPr>
              <w:t>tópico</w:t>
            </w:r>
          </w:p>
        </w:tc>
        <w:tc>
          <w:tcPr>
            <w:tcW w:w="1134" w:type="dxa"/>
            <w:shd w:val="clear" w:color="auto" w:fill="535F6B"/>
          </w:tcPr>
          <w:p w14:paraId="32FE89D1" w14:textId="77777777" w:rsidR="00D25DB4" w:rsidRPr="007F0557" w:rsidRDefault="00D25DB4" w:rsidP="00F70D59">
            <w:pPr>
              <w:pStyle w:val="Table-Header"/>
              <w:framePr w:wrap="auto" w:vAnchor="margin" w:xAlign="left" w:yAlign="inline"/>
              <w:ind w:left="142"/>
              <w:rPr>
                <w:sz w:val="20"/>
                <w:szCs w:val="20"/>
              </w:rPr>
            </w:pPr>
            <w:r>
              <w:rPr>
                <w:bCs/>
                <w:sz w:val="20"/>
                <w:szCs w:val="20"/>
                <w:lang w:val="pt-BR"/>
              </w:rPr>
              <w:t>sim/não</w:t>
            </w:r>
          </w:p>
        </w:tc>
        <w:tc>
          <w:tcPr>
            <w:tcW w:w="3070" w:type="dxa"/>
            <w:shd w:val="clear" w:color="auto" w:fill="535F6B"/>
          </w:tcPr>
          <w:p w14:paraId="69F9F149" w14:textId="77777777" w:rsidR="00D25DB4" w:rsidRPr="007F0557" w:rsidRDefault="00D25DB4" w:rsidP="00F70D59">
            <w:pPr>
              <w:pStyle w:val="Table-Header"/>
              <w:framePr w:wrap="auto" w:vAnchor="margin" w:xAlign="left" w:yAlign="inline"/>
              <w:ind w:left="142"/>
              <w:rPr>
                <w:sz w:val="20"/>
                <w:szCs w:val="20"/>
              </w:rPr>
            </w:pPr>
            <w:r>
              <w:rPr>
                <w:bCs/>
                <w:sz w:val="20"/>
                <w:szCs w:val="20"/>
                <w:lang w:val="pt-BR"/>
              </w:rPr>
              <w:t>comentário</w:t>
            </w:r>
          </w:p>
        </w:tc>
        <w:tc>
          <w:tcPr>
            <w:tcW w:w="4536" w:type="dxa"/>
            <w:shd w:val="clear" w:color="auto" w:fill="535F6B"/>
          </w:tcPr>
          <w:p w14:paraId="34AA7FF8" w14:textId="1FAC6720" w:rsidR="00D25DB4" w:rsidRPr="007F0557" w:rsidRDefault="001D277E" w:rsidP="00F70D59">
            <w:pPr>
              <w:pStyle w:val="Table-Header"/>
              <w:framePr w:wrap="auto" w:vAnchor="margin" w:xAlign="left" w:yAlign="inline"/>
              <w:ind w:left="142"/>
              <w:rPr>
                <w:sz w:val="20"/>
                <w:szCs w:val="20"/>
              </w:rPr>
            </w:pPr>
            <w:r>
              <w:rPr>
                <w:bCs/>
                <w:sz w:val="20"/>
                <w:szCs w:val="20"/>
                <w:lang w:val="pt-BR"/>
              </w:rPr>
              <w:t>PLANO DE AÇÃO</w:t>
            </w:r>
          </w:p>
        </w:tc>
      </w:tr>
      <w:tr w:rsidR="00D25DB4" w:rsidRPr="001D277E" w14:paraId="120ED847" w14:textId="77777777" w:rsidTr="00EE0692">
        <w:tblPrEx>
          <w:shd w:val="clear" w:color="auto" w:fill="DDDDDD"/>
        </w:tblPrEx>
        <w:trPr>
          <w:trHeight w:val="308"/>
        </w:trPr>
        <w:tc>
          <w:tcPr>
            <w:tcW w:w="1381" w:type="dxa"/>
            <w:shd w:val="clear" w:color="auto" w:fill="535F6B"/>
          </w:tcPr>
          <w:p w14:paraId="64CA40D9" w14:textId="1E14CA78" w:rsidR="00D25DB4" w:rsidRPr="007F0557" w:rsidRDefault="00D25DB4" w:rsidP="00F70D59">
            <w:pPr>
              <w:pStyle w:val="Table-Content"/>
              <w:framePr w:wrap="auto" w:vAnchor="margin" w:xAlign="left" w:yAlign="inline"/>
              <w:ind w:left="142" w:right="170"/>
              <w:rPr>
                <w:b/>
                <w:bCs/>
                <w:color w:val="FFFFFF" w:themeColor="background1"/>
                <w:sz w:val="18"/>
                <w:szCs w:val="18"/>
              </w:rPr>
            </w:pPr>
            <w:r>
              <w:rPr>
                <w:b/>
                <w:bCs/>
                <w:color w:val="FFFFFF" w:themeColor="background1"/>
                <w:sz w:val="18"/>
                <w:szCs w:val="18"/>
                <w:lang w:val="pt-BR"/>
              </w:rPr>
              <w:t>3.</w:t>
            </w:r>
          </w:p>
        </w:tc>
        <w:tc>
          <w:tcPr>
            <w:tcW w:w="5707" w:type="dxa"/>
            <w:shd w:val="clear" w:color="auto" w:fill="535F6B"/>
          </w:tcPr>
          <w:p w14:paraId="3E269E4C" w14:textId="112F0B8C" w:rsidR="00D25DB4" w:rsidRPr="001D277E" w:rsidRDefault="00D25DB4" w:rsidP="00F70D59">
            <w:pPr>
              <w:pStyle w:val="Table-Content"/>
              <w:framePr w:wrap="auto" w:vAnchor="margin" w:xAlign="left" w:yAlign="inline"/>
              <w:ind w:left="142"/>
              <w:rPr>
                <w:b/>
                <w:bCs/>
                <w:color w:val="FFFFFF" w:themeColor="background1"/>
                <w:lang w:val="pt-BR"/>
              </w:rPr>
            </w:pPr>
            <w:r>
              <w:rPr>
                <w:b/>
                <w:bCs/>
                <w:color w:val="FFFFFF" w:themeColor="background1"/>
                <w:sz w:val="17"/>
                <w:szCs w:val="16"/>
                <w:lang w:val="pt-BR"/>
              </w:rPr>
              <w:t>Requisitos de pessoal e qualificações</w:t>
            </w:r>
          </w:p>
        </w:tc>
        <w:tc>
          <w:tcPr>
            <w:tcW w:w="1134" w:type="dxa"/>
            <w:shd w:val="clear" w:color="auto" w:fill="535F6B"/>
          </w:tcPr>
          <w:p w14:paraId="6A939ECD" w14:textId="77777777" w:rsidR="00D25DB4" w:rsidRPr="001D277E" w:rsidRDefault="00D25DB4" w:rsidP="00F70D59">
            <w:pPr>
              <w:pStyle w:val="Table-Content"/>
              <w:framePr w:wrap="auto" w:vAnchor="margin" w:xAlign="left" w:yAlign="inline"/>
              <w:ind w:left="142"/>
              <w:rPr>
                <w:lang w:val="pt-BR"/>
              </w:rPr>
            </w:pPr>
          </w:p>
        </w:tc>
        <w:tc>
          <w:tcPr>
            <w:tcW w:w="3070" w:type="dxa"/>
            <w:shd w:val="clear" w:color="auto" w:fill="535F6B"/>
          </w:tcPr>
          <w:p w14:paraId="3C400C78" w14:textId="77777777" w:rsidR="00D25DB4" w:rsidRPr="001D277E" w:rsidRDefault="00D25DB4" w:rsidP="00F70D59">
            <w:pPr>
              <w:pStyle w:val="Table-Content"/>
              <w:framePr w:wrap="auto" w:vAnchor="margin" w:xAlign="left" w:yAlign="inline"/>
              <w:ind w:left="142"/>
              <w:rPr>
                <w:sz w:val="18"/>
                <w:szCs w:val="18"/>
                <w:lang w:val="pt-BR"/>
              </w:rPr>
            </w:pPr>
          </w:p>
        </w:tc>
        <w:tc>
          <w:tcPr>
            <w:tcW w:w="4536" w:type="dxa"/>
            <w:shd w:val="clear" w:color="auto" w:fill="535F6B"/>
          </w:tcPr>
          <w:p w14:paraId="002B23F3" w14:textId="77777777" w:rsidR="00D25DB4" w:rsidRPr="001D277E" w:rsidRDefault="00D25DB4" w:rsidP="00F70D59">
            <w:pPr>
              <w:pStyle w:val="Table-Content"/>
              <w:framePr w:wrap="auto" w:vAnchor="margin" w:xAlign="left" w:yAlign="inline"/>
              <w:ind w:left="142"/>
              <w:rPr>
                <w:sz w:val="18"/>
                <w:szCs w:val="18"/>
                <w:lang w:val="pt-BR"/>
              </w:rPr>
            </w:pPr>
          </w:p>
        </w:tc>
      </w:tr>
      <w:tr w:rsidR="00D25DB4" w:rsidRPr="001D277E" w14:paraId="3670C2C7" w14:textId="77777777" w:rsidTr="00EE0692">
        <w:tblPrEx>
          <w:shd w:val="clear" w:color="auto" w:fill="DDDDDD"/>
        </w:tblPrEx>
        <w:trPr>
          <w:trHeight w:val="447"/>
        </w:trPr>
        <w:tc>
          <w:tcPr>
            <w:tcW w:w="1381" w:type="dxa"/>
            <w:shd w:val="clear" w:color="auto" w:fill="DFDFE2"/>
          </w:tcPr>
          <w:p w14:paraId="5E8BDBB5" w14:textId="30903C52" w:rsidR="00D25DB4" w:rsidRPr="00D25DB4" w:rsidRDefault="00D25DB4" w:rsidP="00D25DB4">
            <w:pPr>
              <w:pStyle w:val="NormalWeb"/>
              <w:spacing w:before="0" w:beforeAutospacing="0" w:after="0" w:afterAutospacing="0"/>
              <w:rPr>
                <w:rFonts w:ascii="Bosch Office Sans" w:eastAsia="MS Mincho" w:hAnsi="Bosch Office Sans"/>
                <w:color w:val="000000"/>
                <w:kern w:val="12"/>
                <w:sz w:val="18"/>
                <w:szCs w:val="18"/>
              </w:rPr>
            </w:pPr>
            <w:r>
              <w:rPr>
                <w:rFonts w:ascii="Bosch Office Sans" w:eastAsia="MS Mincho" w:hAnsi="Bosch Office Sans"/>
                <w:color w:val="000000"/>
                <w:kern w:val="12"/>
                <w:sz w:val="18"/>
                <w:szCs w:val="18"/>
                <w:lang w:val="pt-BR"/>
              </w:rPr>
              <w:t>3.1</w:t>
            </w:r>
          </w:p>
        </w:tc>
        <w:tc>
          <w:tcPr>
            <w:tcW w:w="5707" w:type="dxa"/>
            <w:shd w:val="clear" w:color="auto" w:fill="DFDFE2"/>
          </w:tcPr>
          <w:p w14:paraId="4E20F3EC" w14:textId="0573C091" w:rsidR="00D25DB4" w:rsidRPr="001D277E" w:rsidRDefault="00D25DB4" w:rsidP="00D25DB4">
            <w:pPr>
              <w:pStyle w:val="NormalWeb"/>
              <w:spacing w:before="0" w:beforeAutospacing="0" w:after="0" w:afterAutospacing="0"/>
              <w:rPr>
                <w:rFonts w:ascii="Bosch Office Sans" w:eastAsia="MS Mincho" w:hAnsi="Bosch Office Sans"/>
                <w:b/>
                <w:bCs/>
                <w:color w:val="000000"/>
                <w:kern w:val="12"/>
                <w:sz w:val="18"/>
                <w:szCs w:val="18"/>
                <w:lang w:val="pt-BR"/>
              </w:rPr>
            </w:pPr>
            <w:r>
              <w:rPr>
                <w:rFonts w:ascii="Bosch Office Sans" w:eastAsia="MS Mincho" w:hAnsi="Bosch Office Sans"/>
                <w:b/>
                <w:bCs/>
                <w:color w:val="000000"/>
                <w:kern w:val="12"/>
                <w:sz w:val="18"/>
                <w:szCs w:val="18"/>
                <w:lang w:val="pt-BR"/>
              </w:rPr>
              <w:t>Número de técnicos da oficina</w:t>
            </w:r>
          </w:p>
          <w:p w14:paraId="44AF278F" w14:textId="77777777" w:rsidR="00EE0692" w:rsidRPr="001D277E" w:rsidRDefault="00EE0692" w:rsidP="00D25DB4">
            <w:pPr>
              <w:pStyle w:val="NormalWeb"/>
              <w:spacing w:before="0" w:beforeAutospacing="0" w:after="0" w:afterAutospacing="0"/>
              <w:rPr>
                <w:rFonts w:ascii="Bosch Office Sans" w:eastAsia="MS Mincho" w:hAnsi="Bosch Office Sans"/>
                <w:color w:val="000000"/>
                <w:kern w:val="12"/>
                <w:sz w:val="18"/>
                <w:szCs w:val="18"/>
                <w:lang w:val="pt-BR"/>
              </w:rPr>
            </w:pPr>
          </w:p>
          <w:p w14:paraId="4AEB141F" w14:textId="0E8D6B39" w:rsidR="00D25DB4" w:rsidRPr="001D277E" w:rsidRDefault="00D25DB4" w:rsidP="00D25DB4">
            <w:pPr>
              <w:pStyle w:val="NormalWeb"/>
              <w:spacing w:before="0" w:beforeAutospacing="0" w:after="0" w:afterAutospacing="0"/>
              <w:rPr>
                <w:rFonts w:ascii="Bosch Office Sans" w:eastAsia="MS Mincho" w:hAnsi="Bosch Office Sans"/>
                <w:color w:val="000000"/>
                <w:kern w:val="12"/>
                <w:sz w:val="18"/>
                <w:szCs w:val="18"/>
                <w:lang w:val="pt-BR"/>
              </w:rPr>
            </w:pPr>
            <w:r>
              <w:rPr>
                <w:rFonts w:ascii="Bosch Office Sans" w:eastAsia="MS Mincho" w:hAnsi="Bosch Office Sans"/>
                <w:color w:val="000000"/>
                <w:kern w:val="12"/>
                <w:sz w:val="18"/>
                <w:szCs w:val="18"/>
                <w:lang w:val="pt-BR"/>
              </w:rPr>
              <w:t>Pelo menos dois técnicos trabalham na área da oficina.</w:t>
            </w:r>
          </w:p>
        </w:tc>
        <w:tc>
          <w:tcPr>
            <w:tcW w:w="1134" w:type="dxa"/>
            <w:shd w:val="clear" w:color="auto" w:fill="DFDFE2"/>
          </w:tcPr>
          <w:p w14:paraId="376FBA1C" w14:textId="77777777" w:rsidR="00D25DB4" w:rsidRPr="001D277E" w:rsidRDefault="00D25DB4" w:rsidP="00D25DB4">
            <w:pPr>
              <w:pStyle w:val="Table-Content"/>
              <w:framePr w:wrap="auto" w:vAnchor="margin" w:xAlign="left" w:yAlign="inline"/>
              <w:ind w:left="142"/>
              <w:rPr>
                <w:lang w:val="pt-BR"/>
              </w:rPr>
            </w:pPr>
          </w:p>
        </w:tc>
        <w:tc>
          <w:tcPr>
            <w:tcW w:w="3070" w:type="dxa"/>
            <w:shd w:val="clear" w:color="auto" w:fill="DFDFE2"/>
          </w:tcPr>
          <w:p w14:paraId="54439DA3" w14:textId="77777777" w:rsidR="00D25DB4" w:rsidRPr="001D277E" w:rsidRDefault="00D25DB4" w:rsidP="00D25DB4">
            <w:pPr>
              <w:pStyle w:val="Table-Content"/>
              <w:framePr w:wrap="auto" w:vAnchor="margin" w:xAlign="left" w:yAlign="inline"/>
              <w:ind w:left="142"/>
              <w:rPr>
                <w:sz w:val="18"/>
                <w:szCs w:val="18"/>
                <w:lang w:val="pt-BR"/>
              </w:rPr>
            </w:pPr>
          </w:p>
        </w:tc>
        <w:tc>
          <w:tcPr>
            <w:tcW w:w="4536" w:type="dxa"/>
            <w:shd w:val="clear" w:color="auto" w:fill="DFDFE2"/>
          </w:tcPr>
          <w:p w14:paraId="41034B69" w14:textId="77777777" w:rsidR="00D25DB4" w:rsidRPr="001D277E" w:rsidRDefault="00D25DB4" w:rsidP="00D25DB4">
            <w:pPr>
              <w:pStyle w:val="Table-Content"/>
              <w:framePr w:wrap="auto" w:vAnchor="margin" w:xAlign="left" w:yAlign="inline"/>
              <w:ind w:left="142"/>
              <w:rPr>
                <w:sz w:val="18"/>
                <w:szCs w:val="18"/>
                <w:lang w:val="pt-BR"/>
              </w:rPr>
            </w:pPr>
          </w:p>
        </w:tc>
      </w:tr>
      <w:tr w:rsidR="00D25DB4" w:rsidRPr="001D277E" w14:paraId="05497A18" w14:textId="77777777" w:rsidTr="00EE0692">
        <w:tblPrEx>
          <w:shd w:val="clear" w:color="auto" w:fill="DDDDDD"/>
        </w:tblPrEx>
        <w:trPr>
          <w:trHeight w:val="447"/>
        </w:trPr>
        <w:tc>
          <w:tcPr>
            <w:tcW w:w="1381" w:type="dxa"/>
            <w:shd w:val="clear" w:color="auto" w:fill="F0F1F2"/>
          </w:tcPr>
          <w:p w14:paraId="1EED18A6" w14:textId="32C335AD" w:rsidR="00D25DB4" w:rsidRPr="00D25DB4" w:rsidRDefault="00D25DB4" w:rsidP="00D25DB4">
            <w:pPr>
              <w:pStyle w:val="NormalWeb"/>
              <w:spacing w:before="0" w:beforeAutospacing="0" w:after="0" w:afterAutospacing="0"/>
              <w:rPr>
                <w:rFonts w:ascii="Bosch Office Sans" w:eastAsia="MS Mincho" w:hAnsi="Bosch Office Sans"/>
                <w:color w:val="000000"/>
                <w:kern w:val="12"/>
                <w:sz w:val="18"/>
                <w:szCs w:val="18"/>
              </w:rPr>
            </w:pPr>
            <w:r>
              <w:rPr>
                <w:rFonts w:ascii="Bosch Office Sans" w:eastAsia="MS Mincho" w:hAnsi="Bosch Office Sans"/>
                <w:color w:val="000000"/>
                <w:kern w:val="12"/>
                <w:sz w:val="18"/>
                <w:szCs w:val="18"/>
                <w:lang w:val="pt-BR"/>
              </w:rPr>
              <w:t>3.2</w:t>
            </w:r>
          </w:p>
        </w:tc>
        <w:tc>
          <w:tcPr>
            <w:tcW w:w="5707" w:type="dxa"/>
            <w:shd w:val="clear" w:color="auto" w:fill="F0F1F2"/>
          </w:tcPr>
          <w:p w14:paraId="1BB8BC4A" w14:textId="2D89DF9A" w:rsidR="00EE0692" w:rsidRPr="001D277E" w:rsidRDefault="00EE0692" w:rsidP="00D25DB4">
            <w:pPr>
              <w:pStyle w:val="NormalWeb"/>
              <w:spacing w:before="0" w:beforeAutospacing="0" w:after="0" w:afterAutospacing="0"/>
              <w:rPr>
                <w:rFonts w:ascii="Bosch Office Sans" w:eastAsia="MS Mincho" w:hAnsi="Bosch Office Sans"/>
                <w:b/>
                <w:bCs/>
                <w:color w:val="000000"/>
                <w:kern w:val="12"/>
                <w:sz w:val="18"/>
                <w:szCs w:val="18"/>
                <w:lang w:val="pt-BR"/>
              </w:rPr>
            </w:pPr>
            <w:bookmarkStart w:id="0" w:name="_Hlk86245911"/>
            <w:bookmarkStart w:id="1" w:name="_Hlk86245877"/>
            <w:r>
              <w:rPr>
                <w:rFonts w:ascii="Bosch Office Sans" w:eastAsia="MS Mincho" w:hAnsi="Bosch Office Sans"/>
                <w:b/>
                <w:bCs/>
                <w:color w:val="000000"/>
                <w:kern w:val="12"/>
                <w:sz w:val="18"/>
                <w:szCs w:val="18"/>
                <w:lang w:val="pt-BR"/>
              </w:rPr>
              <w:t>Treinamento e desenvolvimento de pessoal</w:t>
            </w:r>
          </w:p>
          <w:p w14:paraId="1EE8FBDF" w14:textId="28C5E10E" w:rsidR="00F03FCD" w:rsidRPr="001D277E" w:rsidRDefault="00F03FCD" w:rsidP="00D25DB4">
            <w:pPr>
              <w:pStyle w:val="NormalWeb"/>
              <w:spacing w:before="0" w:beforeAutospacing="0" w:after="0" w:afterAutospacing="0"/>
              <w:rPr>
                <w:rFonts w:ascii="Bosch Office Sans" w:eastAsia="MS Mincho" w:hAnsi="Bosch Office Sans"/>
                <w:color w:val="000000"/>
                <w:kern w:val="12"/>
                <w:sz w:val="18"/>
                <w:szCs w:val="18"/>
                <w:lang w:val="pt-BR"/>
              </w:rPr>
            </w:pPr>
            <w:r>
              <w:rPr>
                <w:rFonts w:ascii="Bosch Office Sans" w:eastAsia="MS Mincho" w:hAnsi="Bosch Office Sans"/>
                <w:color w:val="000000"/>
                <w:kern w:val="12"/>
                <w:sz w:val="18"/>
                <w:szCs w:val="18"/>
                <w:lang w:val="pt-BR"/>
              </w:rPr>
              <w:t>Todos os cursos citados abaixo devem ser realizados no prazo máximo de 36 meses após a assinatura do contrato Bosch Car Service.</w:t>
            </w:r>
          </w:p>
          <w:bookmarkEnd w:id="0"/>
          <w:p w14:paraId="6070907C" w14:textId="77777777" w:rsidR="00F03FCD" w:rsidRPr="001D277E" w:rsidRDefault="00F03FCD" w:rsidP="00D25DB4">
            <w:pPr>
              <w:pStyle w:val="NormalWeb"/>
              <w:spacing w:before="0" w:beforeAutospacing="0" w:after="0" w:afterAutospacing="0"/>
              <w:rPr>
                <w:rFonts w:ascii="Bosch Office Sans" w:eastAsia="MS Mincho" w:hAnsi="Bosch Office Sans"/>
                <w:color w:val="000000"/>
                <w:kern w:val="12"/>
                <w:sz w:val="18"/>
                <w:szCs w:val="18"/>
                <w:lang w:val="pt-BR"/>
              </w:rPr>
            </w:pPr>
          </w:p>
          <w:p w14:paraId="7C3A1913" w14:textId="51E699D5" w:rsidR="00F03FCD" w:rsidRPr="001D277E" w:rsidRDefault="00F03FCD" w:rsidP="00F03FCD">
            <w:pPr>
              <w:pStyle w:val="NormalWeb"/>
              <w:spacing w:before="0" w:beforeAutospacing="0" w:after="0" w:afterAutospacing="0"/>
              <w:rPr>
                <w:rFonts w:ascii="Bosch Office Sans" w:eastAsia="MS Mincho" w:hAnsi="Bosch Office Sans"/>
                <w:color w:val="000000"/>
                <w:kern w:val="12"/>
                <w:sz w:val="18"/>
                <w:szCs w:val="18"/>
                <w:u w:val="single"/>
                <w:lang w:val="pt-BR"/>
              </w:rPr>
            </w:pPr>
            <w:r>
              <w:rPr>
                <w:rFonts w:ascii="Bosch Office Sans" w:eastAsia="MS Mincho" w:hAnsi="Bosch Office Sans"/>
                <w:color w:val="000000"/>
                <w:kern w:val="12"/>
                <w:sz w:val="18"/>
                <w:szCs w:val="18"/>
                <w:u w:val="single"/>
                <w:lang w:val="pt-BR"/>
              </w:rPr>
              <w:t>Qualificação Bosch Car Service Excellence</w:t>
            </w:r>
          </w:p>
          <w:p w14:paraId="5F71A69A" w14:textId="2873080D" w:rsidR="00F03FCD" w:rsidRPr="001D277E" w:rsidRDefault="00F03FCD" w:rsidP="00D25DB4">
            <w:pPr>
              <w:pStyle w:val="NormalWeb"/>
              <w:spacing w:before="0" w:beforeAutospacing="0" w:after="0" w:afterAutospacing="0"/>
              <w:rPr>
                <w:rFonts w:ascii="Bosch Office Sans" w:eastAsia="MS Mincho" w:hAnsi="Bosch Office Sans"/>
                <w:color w:val="000000"/>
                <w:kern w:val="12"/>
                <w:sz w:val="18"/>
                <w:szCs w:val="18"/>
                <w:lang w:val="pt-BR"/>
              </w:rPr>
            </w:pPr>
            <w:r>
              <w:rPr>
                <w:rFonts w:ascii="Bosch Office Sans" w:eastAsia="MS Mincho" w:hAnsi="Bosch Office Sans"/>
                <w:color w:val="000000"/>
                <w:kern w:val="12"/>
                <w:sz w:val="18"/>
                <w:szCs w:val="18"/>
                <w:lang w:val="pt-BR"/>
              </w:rPr>
              <w:t>Todos os treinamentos fornecidos no nível básico devem ser executados pelas funções correspondentes do proprietário do BCS, consultor de serviço e técnico.</w:t>
            </w:r>
          </w:p>
          <w:p w14:paraId="5B968F3F" w14:textId="77777777" w:rsidR="00F03FCD" w:rsidRPr="001D277E" w:rsidRDefault="00F03FCD" w:rsidP="00D25DB4">
            <w:pPr>
              <w:pStyle w:val="NormalWeb"/>
              <w:spacing w:before="0" w:beforeAutospacing="0" w:after="0" w:afterAutospacing="0"/>
              <w:rPr>
                <w:rFonts w:ascii="Bosch Office Sans" w:eastAsia="MS Mincho" w:hAnsi="Bosch Office Sans"/>
                <w:color w:val="000000"/>
                <w:kern w:val="12"/>
                <w:sz w:val="18"/>
                <w:szCs w:val="18"/>
                <w:lang w:val="pt-BR"/>
              </w:rPr>
            </w:pPr>
          </w:p>
          <w:p w14:paraId="7F85103B" w14:textId="1A40E018" w:rsidR="00D25DB4" w:rsidRPr="001D277E" w:rsidRDefault="00D25DB4" w:rsidP="00D25DB4">
            <w:pPr>
              <w:pStyle w:val="NormalWeb"/>
              <w:spacing w:before="0" w:beforeAutospacing="0" w:after="0" w:afterAutospacing="0"/>
              <w:rPr>
                <w:rFonts w:ascii="Bosch Office Sans" w:eastAsia="MS Mincho" w:hAnsi="Bosch Office Sans"/>
                <w:color w:val="000000"/>
                <w:kern w:val="12"/>
                <w:sz w:val="18"/>
                <w:szCs w:val="18"/>
                <w:lang w:val="pt-BR"/>
              </w:rPr>
            </w:pPr>
            <w:r>
              <w:rPr>
                <w:rFonts w:ascii="Bosch Office Sans" w:eastAsia="MS Mincho" w:hAnsi="Bosch Office Sans"/>
                <w:color w:val="000000"/>
                <w:kern w:val="12"/>
                <w:sz w:val="18"/>
                <w:szCs w:val="18"/>
                <w:u w:val="single"/>
                <w:lang w:val="pt-BR"/>
              </w:rPr>
              <w:t>Qualificação técnica</w:t>
            </w:r>
            <w:r>
              <w:rPr>
                <w:rFonts w:ascii="Bosch Office Sans" w:eastAsia="MS Mincho" w:hAnsi="Bosch Office Sans"/>
                <w:color w:val="000000"/>
                <w:kern w:val="12"/>
                <w:sz w:val="18"/>
                <w:szCs w:val="18"/>
                <w:lang w:val="pt-BR"/>
              </w:rPr>
              <w:br/>
              <w:t>O requisito mínimo de qualificação é atendido se um ou mais técnicos participarem dos seguintes treinamentos da Bosch Service para todos os níveis de treinamento básico, avançado e excelente:</w:t>
            </w:r>
          </w:p>
          <w:p w14:paraId="2ECC9222" w14:textId="24F96A29" w:rsidR="00D25DB4" w:rsidRPr="00D25DB4" w:rsidRDefault="00F03FCD" w:rsidP="00AE68D2">
            <w:pPr>
              <w:pStyle w:val="Table-Content"/>
              <w:framePr w:wrap="auto" w:vAnchor="margin" w:xAlign="left" w:yAlign="inline"/>
              <w:numPr>
                <w:ilvl w:val="0"/>
                <w:numId w:val="3"/>
              </w:numPr>
              <w:spacing w:before="60" w:after="60" w:line="260" w:lineRule="exact"/>
              <w:ind w:left="403" w:hanging="284"/>
              <w:rPr>
                <w:sz w:val="18"/>
                <w:szCs w:val="18"/>
              </w:rPr>
            </w:pPr>
            <w:r>
              <w:rPr>
                <w:sz w:val="18"/>
                <w:szCs w:val="18"/>
                <w:lang w:val="pt-BR"/>
              </w:rPr>
              <w:t>Diagnóstico (verificação ECU)</w:t>
            </w:r>
          </w:p>
          <w:p w14:paraId="33FDB2D6" w14:textId="1F02C9C4" w:rsidR="00F03FCD" w:rsidRDefault="00F03FCD" w:rsidP="00F03FCD">
            <w:pPr>
              <w:pStyle w:val="Table-Content"/>
              <w:framePr w:wrap="auto" w:vAnchor="margin" w:xAlign="left" w:yAlign="inline"/>
              <w:numPr>
                <w:ilvl w:val="0"/>
                <w:numId w:val="3"/>
              </w:numPr>
              <w:spacing w:before="60" w:after="60" w:line="260" w:lineRule="exact"/>
              <w:ind w:left="403" w:hanging="284"/>
              <w:rPr>
                <w:sz w:val="18"/>
                <w:szCs w:val="18"/>
              </w:rPr>
            </w:pPr>
            <w:r>
              <w:rPr>
                <w:sz w:val="18"/>
                <w:szCs w:val="18"/>
                <w:lang w:val="pt-BR"/>
              </w:rPr>
              <w:t>Trem de força convencional</w:t>
            </w:r>
          </w:p>
          <w:p w14:paraId="790EEF00" w14:textId="616327E0" w:rsidR="00D25DB4" w:rsidRPr="001D277E" w:rsidRDefault="00F03FCD" w:rsidP="00F03FCD">
            <w:pPr>
              <w:pStyle w:val="Table-Content"/>
              <w:framePr w:wrap="auto" w:vAnchor="margin" w:xAlign="left" w:yAlign="inline"/>
              <w:spacing w:line="240" w:lineRule="auto"/>
              <w:ind w:left="403"/>
              <w:rPr>
                <w:sz w:val="18"/>
                <w:szCs w:val="18"/>
                <w:lang w:val="pt-BR"/>
              </w:rPr>
            </w:pPr>
            <w:r>
              <w:rPr>
                <w:sz w:val="18"/>
                <w:szCs w:val="18"/>
                <w:lang w:val="pt-BR"/>
              </w:rPr>
              <w:t>Sistemas de injeção de gasolina e diesel</w:t>
            </w:r>
          </w:p>
          <w:p w14:paraId="4CF3CC3C" w14:textId="0E003741" w:rsidR="00D25DB4" w:rsidRPr="00D25DB4" w:rsidRDefault="00F03FCD" w:rsidP="00AE68D2">
            <w:pPr>
              <w:pStyle w:val="Table-Content"/>
              <w:framePr w:wrap="auto" w:vAnchor="margin" w:xAlign="left" w:yAlign="inline"/>
              <w:numPr>
                <w:ilvl w:val="0"/>
                <w:numId w:val="3"/>
              </w:numPr>
              <w:spacing w:before="60" w:after="60" w:line="260" w:lineRule="exact"/>
              <w:ind w:left="403" w:hanging="284"/>
              <w:rPr>
                <w:sz w:val="18"/>
                <w:szCs w:val="18"/>
              </w:rPr>
            </w:pPr>
            <w:r>
              <w:rPr>
                <w:sz w:val="18"/>
                <w:szCs w:val="18"/>
                <w:lang w:val="pt-BR"/>
              </w:rPr>
              <w:t>Trem de força futuro</w:t>
            </w:r>
          </w:p>
          <w:p w14:paraId="021BF205" w14:textId="77777777" w:rsidR="00D25DB4" w:rsidRDefault="00F03FCD" w:rsidP="00F03FCD">
            <w:pPr>
              <w:pStyle w:val="Table-Content"/>
              <w:framePr w:wrap="auto" w:vAnchor="margin" w:xAlign="left" w:yAlign="inline"/>
              <w:spacing w:before="60" w:after="60" w:line="260" w:lineRule="exact"/>
              <w:ind w:left="403"/>
              <w:rPr>
                <w:sz w:val="18"/>
                <w:szCs w:val="18"/>
              </w:rPr>
            </w:pPr>
            <w:r>
              <w:rPr>
                <w:sz w:val="18"/>
                <w:szCs w:val="18"/>
                <w:lang w:val="pt-BR"/>
              </w:rPr>
              <w:t xml:space="preserve">Tecnologia de Acionamento Elétrico </w:t>
            </w:r>
          </w:p>
          <w:p w14:paraId="25434B70" w14:textId="77777777" w:rsidR="00F03FCD" w:rsidRDefault="00F03FCD" w:rsidP="00F03FCD">
            <w:pPr>
              <w:pStyle w:val="Table-Content"/>
              <w:framePr w:wrap="auto" w:vAnchor="margin" w:xAlign="left" w:yAlign="inline"/>
              <w:numPr>
                <w:ilvl w:val="0"/>
                <w:numId w:val="3"/>
              </w:numPr>
              <w:spacing w:before="60" w:after="60" w:line="260" w:lineRule="exact"/>
              <w:ind w:left="403" w:hanging="283"/>
              <w:rPr>
                <w:sz w:val="18"/>
                <w:szCs w:val="18"/>
              </w:rPr>
            </w:pPr>
            <w:r>
              <w:rPr>
                <w:sz w:val="18"/>
                <w:szCs w:val="18"/>
                <w:lang w:val="pt-BR"/>
              </w:rPr>
              <w:t>Eletrônica de Veículos</w:t>
            </w:r>
          </w:p>
          <w:p w14:paraId="4EA2CD53" w14:textId="77777777" w:rsidR="00F03FCD" w:rsidRDefault="00F03FCD" w:rsidP="00F03FCD">
            <w:pPr>
              <w:pStyle w:val="Table-Content"/>
              <w:framePr w:wrap="auto" w:vAnchor="margin" w:xAlign="left" w:yAlign="inline"/>
              <w:numPr>
                <w:ilvl w:val="0"/>
                <w:numId w:val="3"/>
              </w:numPr>
              <w:spacing w:before="60" w:after="60" w:line="260" w:lineRule="exact"/>
              <w:ind w:left="403" w:hanging="283"/>
              <w:rPr>
                <w:sz w:val="18"/>
                <w:szCs w:val="18"/>
              </w:rPr>
            </w:pPr>
            <w:r>
              <w:rPr>
                <w:sz w:val="18"/>
                <w:szCs w:val="18"/>
                <w:lang w:val="pt-BR"/>
              </w:rPr>
              <w:t>Sistemas e Mecânica de Segurança</w:t>
            </w:r>
          </w:p>
          <w:p w14:paraId="3B292C67" w14:textId="07BBA5C2" w:rsidR="00F03FCD" w:rsidRPr="001D277E" w:rsidRDefault="00F03FCD" w:rsidP="00F03FCD">
            <w:pPr>
              <w:pStyle w:val="Table-Content"/>
              <w:framePr w:wrap="auto" w:vAnchor="margin" w:xAlign="left" w:yAlign="inline"/>
              <w:numPr>
                <w:ilvl w:val="0"/>
                <w:numId w:val="3"/>
              </w:numPr>
              <w:spacing w:before="60" w:after="60" w:line="260" w:lineRule="exact"/>
              <w:ind w:left="403" w:hanging="283"/>
              <w:rPr>
                <w:sz w:val="18"/>
                <w:szCs w:val="18"/>
                <w:lang w:val="pt-BR"/>
              </w:rPr>
            </w:pPr>
            <w:r>
              <w:rPr>
                <w:sz w:val="18"/>
                <w:szCs w:val="18"/>
                <w:lang w:val="pt-BR"/>
              </w:rPr>
              <w:t>Sistemas avançados de assistência ao motorista</w:t>
            </w:r>
            <w:bookmarkEnd w:id="1"/>
          </w:p>
        </w:tc>
        <w:tc>
          <w:tcPr>
            <w:tcW w:w="1134" w:type="dxa"/>
            <w:shd w:val="clear" w:color="auto" w:fill="F0F1F2"/>
          </w:tcPr>
          <w:p w14:paraId="35993513" w14:textId="77777777" w:rsidR="00D25DB4" w:rsidRPr="001D277E" w:rsidRDefault="00D25DB4" w:rsidP="00D25DB4">
            <w:pPr>
              <w:pStyle w:val="Table-Content"/>
              <w:framePr w:wrap="auto" w:vAnchor="margin" w:xAlign="left" w:yAlign="inline"/>
              <w:ind w:left="142"/>
              <w:rPr>
                <w:lang w:val="pt-BR"/>
              </w:rPr>
            </w:pPr>
          </w:p>
        </w:tc>
        <w:tc>
          <w:tcPr>
            <w:tcW w:w="3070" w:type="dxa"/>
            <w:shd w:val="clear" w:color="auto" w:fill="F0F1F2"/>
          </w:tcPr>
          <w:p w14:paraId="5195E295" w14:textId="77777777" w:rsidR="00D25DB4" w:rsidRPr="001D277E" w:rsidRDefault="00D25DB4" w:rsidP="00D25DB4">
            <w:pPr>
              <w:pStyle w:val="Table-Content"/>
              <w:framePr w:wrap="auto" w:vAnchor="margin" w:xAlign="left" w:yAlign="inline"/>
              <w:ind w:left="142"/>
              <w:rPr>
                <w:sz w:val="18"/>
                <w:szCs w:val="18"/>
                <w:lang w:val="pt-BR"/>
              </w:rPr>
            </w:pPr>
          </w:p>
        </w:tc>
        <w:tc>
          <w:tcPr>
            <w:tcW w:w="4536" w:type="dxa"/>
            <w:shd w:val="clear" w:color="auto" w:fill="F0F1F2"/>
          </w:tcPr>
          <w:p w14:paraId="7E224F4F" w14:textId="77777777" w:rsidR="00D25DB4" w:rsidRPr="001D277E" w:rsidRDefault="00D25DB4" w:rsidP="00D25DB4">
            <w:pPr>
              <w:pStyle w:val="Table-Content"/>
              <w:framePr w:wrap="auto" w:vAnchor="margin" w:xAlign="left" w:yAlign="inline"/>
              <w:ind w:left="142"/>
              <w:rPr>
                <w:sz w:val="18"/>
                <w:szCs w:val="18"/>
                <w:lang w:val="pt-BR"/>
              </w:rPr>
            </w:pPr>
          </w:p>
        </w:tc>
      </w:tr>
      <w:tr w:rsidR="00D25DB4" w:rsidRPr="001D277E" w14:paraId="1C5CEE52" w14:textId="77777777" w:rsidTr="00EE0692">
        <w:tblPrEx>
          <w:shd w:val="clear" w:color="auto" w:fill="DDDDDD"/>
        </w:tblPrEx>
        <w:trPr>
          <w:trHeight w:val="447"/>
        </w:trPr>
        <w:tc>
          <w:tcPr>
            <w:tcW w:w="1381" w:type="dxa"/>
            <w:shd w:val="clear" w:color="auto" w:fill="DFDFE2"/>
          </w:tcPr>
          <w:p w14:paraId="6EDDAFE0" w14:textId="723EA8F7" w:rsidR="00D25DB4" w:rsidRPr="00022363" w:rsidRDefault="00D25DB4" w:rsidP="00F70D59">
            <w:pPr>
              <w:pStyle w:val="Table-Content"/>
              <w:framePr w:wrap="auto" w:vAnchor="margin" w:xAlign="left" w:yAlign="inline"/>
              <w:ind w:left="142" w:right="170"/>
              <w:rPr>
                <w:sz w:val="18"/>
                <w:szCs w:val="18"/>
              </w:rPr>
            </w:pPr>
            <w:r>
              <w:rPr>
                <w:sz w:val="18"/>
                <w:szCs w:val="18"/>
                <w:lang w:val="pt-BR"/>
              </w:rPr>
              <w:t>3.3</w:t>
            </w:r>
          </w:p>
        </w:tc>
        <w:tc>
          <w:tcPr>
            <w:tcW w:w="5707" w:type="dxa"/>
            <w:shd w:val="clear" w:color="auto" w:fill="DFDFE2"/>
          </w:tcPr>
          <w:p w14:paraId="206398F4" w14:textId="77777777" w:rsidR="00D25DB4" w:rsidRPr="001D277E" w:rsidRDefault="00D25DB4" w:rsidP="00D25DB4">
            <w:pPr>
              <w:pStyle w:val="NormalWeb"/>
              <w:spacing w:before="0" w:beforeAutospacing="0" w:after="0" w:afterAutospacing="0"/>
              <w:rPr>
                <w:rFonts w:ascii="Bosch Office Sans" w:eastAsia="MS Mincho" w:hAnsi="Bosch Office Sans"/>
                <w:b/>
                <w:bCs/>
                <w:color w:val="000000"/>
                <w:kern w:val="12"/>
                <w:sz w:val="18"/>
                <w:szCs w:val="18"/>
                <w:lang w:val="pt-BR"/>
              </w:rPr>
            </w:pPr>
            <w:r>
              <w:rPr>
                <w:rFonts w:ascii="Bosch Office Sans" w:eastAsia="MS Mincho" w:hAnsi="Bosch Office Sans"/>
                <w:b/>
                <w:bCs/>
                <w:color w:val="000000"/>
                <w:kern w:val="12"/>
                <w:sz w:val="18"/>
                <w:szCs w:val="18"/>
                <w:lang w:val="pt-BR"/>
              </w:rPr>
              <w:t>Atualizando treinamento de serviço</w:t>
            </w:r>
          </w:p>
          <w:p w14:paraId="27EF8436" w14:textId="77777777" w:rsidR="00D25DB4" w:rsidRPr="001D277E" w:rsidRDefault="00D25DB4" w:rsidP="00D25DB4">
            <w:pPr>
              <w:pStyle w:val="NormalWeb"/>
              <w:spacing w:before="0" w:beforeAutospacing="0" w:after="0" w:afterAutospacing="0"/>
              <w:rPr>
                <w:rFonts w:ascii="Bosch Office Sans" w:eastAsia="MS Mincho" w:hAnsi="Bosch Office Sans"/>
                <w:color w:val="000000"/>
                <w:kern w:val="12"/>
                <w:sz w:val="18"/>
                <w:szCs w:val="18"/>
                <w:lang w:val="pt-BR"/>
              </w:rPr>
            </w:pPr>
            <w:r>
              <w:rPr>
                <w:rFonts w:ascii="Bosch Office Sans" w:eastAsia="MS Mincho" w:hAnsi="Bosch Office Sans"/>
                <w:color w:val="000000"/>
                <w:kern w:val="12"/>
                <w:sz w:val="18"/>
                <w:szCs w:val="18"/>
                <w:lang w:val="pt-BR"/>
              </w:rPr>
              <w:t>O Parceiro BCS compromete-se a participar de treinamento técnico de acordo com as seguintes especificações mínimas:</w:t>
            </w:r>
          </w:p>
          <w:p w14:paraId="2AAFCE9B" w14:textId="77777777" w:rsidR="00D25DB4" w:rsidRPr="001D277E" w:rsidRDefault="00D25DB4" w:rsidP="00AE68D2">
            <w:pPr>
              <w:pStyle w:val="Table-Content"/>
              <w:framePr w:wrap="auto" w:vAnchor="margin" w:xAlign="left" w:yAlign="inline"/>
              <w:numPr>
                <w:ilvl w:val="0"/>
                <w:numId w:val="3"/>
              </w:numPr>
              <w:spacing w:before="60" w:after="60" w:line="260" w:lineRule="exact"/>
              <w:ind w:left="403" w:hanging="284"/>
              <w:rPr>
                <w:sz w:val="18"/>
                <w:szCs w:val="18"/>
                <w:lang w:val="pt-BR"/>
              </w:rPr>
            </w:pPr>
            <w:r>
              <w:rPr>
                <w:sz w:val="18"/>
                <w:szCs w:val="18"/>
                <w:lang w:val="pt-BR"/>
              </w:rPr>
              <w:t>BCS até 4 técnicos = 2 dias por ano;</w:t>
            </w:r>
          </w:p>
          <w:p w14:paraId="3595D29F" w14:textId="77777777" w:rsidR="00D25DB4" w:rsidRPr="001D277E" w:rsidRDefault="00D25DB4" w:rsidP="00AE68D2">
            <w:pPr>
              <w:pStyle w:val="Table-Content"/>
              <w:framePr w:wrap="auto" w:vAnchor="margin" w:xAlign="left" w:yAlign="inline"/>
              <w:numPr>
                <w:ilvl w:val="0"/>
                <w:numId w:val="3"/>
              </w:numPr>
              <w:spacing w:before="60" w:after="60" w:line="260" w:lineRule="exact"/>
              <w:ind w:left="403" w:hanging="284"/>
              <w:rPr>
                <w:sz w:val="18"/>
                <w:szCs w:val="18"/>
                <w:lang w:val="pt-BR"/>
              </w:rPr>
            </w:pPr>
            <w:r>
              <w:rPr>
                <w:sz w:val="18"/>
                <w:szCs w:val="18"/>
                <w:lang w:val="pt-BR"/>
              </w:rPr>
              <w:t>BCS até 8 técnicos = 4 dias por ano;</w:t>
            </w:r>
          </w:p>
          <w:p w14:paraId="29D84A7B" w14:textId="4FBDEE16" w:rsidR="00D25DB4" w:rsidRPr="001D277E" w:rsidRDefault="00D25DB4" w:rsidP="00AE68D2">
            <w:pPr>
              <w:pStyle w:val="Table-Content"/>
              <w:framePr w:wrap="auto" w:vAnchor="margin" w:xAlign="left" w:yAlign="inline"/>
              <w:numPr>
                <w:ilvl w:val="0"/>
                <w:numId w:val="3"/>
              </w:numPr>
              <w:spacing w:before="60" w:after="60" w:line="260" w:lineRule="exact"/>
              <w:ind w:left="403" w:hanging="284"/>
              <w:rPr>
                <w:sz w:val="18"/>
                <w:szCs w:val="18"/>
                <w:lang w:val="pt-BR"/>
              </w:rPr>
            </w:pPr>
            <w:r>
              <w:rPr>
                <w:sz w:val="18"/>
                <w:szCs w:val="18"/>
                <w:lang w:val="pt-BR"/>
              </w:rPr>
              <w:t>BCS &gt; 8 técnicos = 4 dias por ano</w:t>
            </w:r>
          </w:p>
        </w:tc>
        <w:tc>
          <w:tcPr>
            <w:tcW w:w="1134" w:type="dxa"/>
            <w:shd w:val="clear" w:color="auto" w:fill="DFDFE2"/>
          </w:tcPr>
          <w:p w14:paraId="69AE122B" w14:textId="77777777" w:rsidR="00D25DB4" w:rsidRPr="001D277E" w:rsidRDefault="00D25DB4" w:rsidP="00F70D59">
            <w:pPr>
              <w:pStyle w:val="Table-Content"/>
              <w:framePr w:wrap="auto" w:vAnchor="margin" w:xAlign="left" w:yAlign="inline"/>
              <w:ind w:left="142"/>
              <w:rPr>
                <w:lang w:val="pt-BR"/>
              </w:rPr>
            </w:pPr>
          </w:p>
        </w:tc>
        <w:tc>
          <w:tcPr>
            <w:tcW w:w="3070" w:type="dxa"/>
            <w:shd w:val="clear" w:color="auto" w:fill="DFDFE2"/>
          </w:tcPr>
          <w:p w14:paraId="55FBF262" w14:textId="77777777" w:rsidR="00D25DB4" w:rsidRPr="001D277E" w:rsidRDefault="00D25DB4" w:rsidP="00F70D59">
            <w:pPr>
              <w:pStyle w:val="Table-Content"/>
              <w:framePr w:wrap="auto" w:vAnchor="margin" w:xAlign="left" w:yAlign="inline"/>
              <w:ind w:left="142"/>
              <w:rPr>
                <w:sz w:val="18"/>
                <w:szCs w:val="18"/>
                <w:lang w:val="pt-BR"/>
              </w:rPr>
            </w:pPr>
          </w:p>
        </w:tc>
        <w:tc>
          <w:tcPr>
            <w:tcW w:w="4536" w:type="dxa"/>
            <w:shd w:val="clear" w:color="auto" w:fill="DFDFE2"/>
          </w:tcPr>
          <w:p w14:paraId="3D8E6F9F" w14:textId="77777777" w:rsidR="00D25DB4" w:rsidRPr="001D277E" w:rsidRDefault="00D25DB4" w:rsidP="00F70D59">
            <w:pPr>
              <w:pStyle w:val="Table-Content"/>
              <w:framePr w:wrap="auto" w:vAnchor="margin" w:xAlign="left" w:yAlign="inline"/>
              <w:ind w:left="142"/>
              <w:rPr>
                <w:sz w:val="18"/>
                <w:szCs w:val="18"/>
                <w:lang w:val="pt-BR"/>
              </w:rPr>
            </w:pPr>
          </w:p>
        </w:tc>
      </w:tr>
    </w:tbl>
    <w:p w14:paraId="70822AF5" w14:textId="459F72D3" w:rsidR="00D25DB4" w:rsidRPr="001D277E" w:rsidRDefault="00D25DB4" w:rsidP="00D25DB4">
      <w:pPr>
        <w:pStyle w:val="Copy"/>
        <w:jc w:val="right"/>
        <w:rPr>
          <w:lang w:val="pt-BR"/>
        </w:rPr>
      </w:pPr>
    </w:p>
    <w:p w14:paraId="1104E591" w14:textId="77777777" w:rsidR="00D25DB4" w:rsidRPr="001D277E" w:rsidRDefault="00D25DB4">
      <w:pPr>
        <w:spacing w:line="240" w:lineRule="auto"/>
        <w:rPr>
          <w:color w:val="000000" w:themeColor="text1"/>
          <w:lang w:val="pt-BR"/>
        </w:rPr>
      </w:pPr>
      <w:r>
        <w:rPr>
          <w:lang w:val="pt-BR"/>
        </w:rPr>
        <w:br w:type="page"/>
      </w:r>
    </w:p>
    <w:tbl>
      <w:tblPr>
        <w:tblStyle w:val="Tabelacomgrade"/>
        <w:tblpPr w:vertAnchor="text" w:horzAnchor="page" w:tblpX="500" w:tblpY="80"/>
        <w:tblW w:w="5751" w:type="dxa"/>
        <w:shd w:val="clear" w:color="auto" w:fill="DDDDDD"/>
        <w:tblCellMar>
          <w:top w:w="85" w:type="dxa"/>
          <w:left w:w="57" w:type="dxa"/>
          <w:bottom w:w="85" w:type="dxa"/>
          <w:right w:w="57" w:type="dxa"/>
        </w:tblCellMar>
        <w:tblLook w:val="01E0" w:firstRow="1" w:lastRow="1" w:firstColumn="1" w:lastColumn="1" w:noHBand="0" w:noVBand="0"/>
      </w:tblPr>
      <w:tblGrid>
        <w:gridCol w:w="15708"/>
        <w:gridCol w:w="120"/>
      </w:tblGrid>
      <w:tr w:rsidR="00D25DB4" w:rsidRPr="001D277E" w14:paraId="36549893" w14:textId="77777777" w:rsidTr="00F70D59">
        <w:trPr>
          <w:trHeight w:val="447"/>
        </w:trPr>
        <w:tc>
          <w:tcPr>
            <w:tcW w:w="1382" w:type="dxa"/>
            <w:shd w:val="clear" w:color="auto" w:fill="F0F1F2"/>
          </w:tcPr>
          <w:tbl>
            <w:tblPr>
              <w:tblStyle w:val="Tabelacomgrade"/>
              <w:tblpPr w:vertAnchor="text" w:horzAnchor="page" w:tblpX="500" w:tblpY="80"/>
              <w:tblW w:w="15828" w:type="dxa"/>
              <w:shd w:val="clear" w:color="auto" w:fill="DDDDDD"/>
              <w:tblCellMar>
                <w:top w:w="85" w:type="dxa"/>
                <w:left w:w="57" w:type="dxa"/>
                <w:bottom w:w="85" w:type="dxa"/>
                <w:right w:w="57" w:type="dxa"/>
              </w:tblCellMar>
              <w:tblLook w:val="01E0" w:firstRow="1" w:lastRow="1" w:firstColumn="1" w:lastColumn="1" w:noHBand="0" w:noVBand="0"/>
            </w:tblPr>
            <w:tblGrid>
              <w:gridCol w:w="1368"/>
              <w:gridCol w:w="4287"/>
              <w:gridCol w:w="1248"/>
              <w:gridCol w:w="4462"/>
              <w:gridCol w:w="4463"/>
            </w:tblGrid>
            <w:tr w:rsidR="00D25DB4" w:rsidRPr="00D25DB4" w14:paraId="171C4CF6" w14:textId="77777777" w:rsidTr="00F03FCD">
              <w:trPr>
                <w:trHeight w:val="447"/>
              </w:trPr>
              <w:tc>
                <w:tcPr>
                  <w:tcW w:w="1374" w:type="dxa"/>
                  <w:shd w:val="clear" w:color="auto" w:fill="535F6B"/>
                </w:tcPr>
                <w:p w14:paraId="03E7A826" w14:textId="77777777" w:rsidR="00D25DB4" w:rsidRPr="00AE68D2" w:rsidRDefault="00D25DB4" w:rsidP="00AE68D2">
                  <w:pPr>
                    <w:pStyle w:val="Table-Header"/>
                    <w:framePr w:wrap="auto" w:vAnchor="margin" w:xAlign="left" w:yAlign="inline"/>
                    <w:ind w:left="142"/>
                    <w:rPr>
                      <w:sz w:val="20"/>
                      <w:szCs w:val="20"/>
                    </w:rPr>
                  </w:pPr>
                  <w:r>
                    <w:rPr>
                      <w:bCs/>
                      <w:sz w:val="20"/>
                      <w:szCs w:val="20"/>
                      <w:lang w:val="pt-BR"/>
                    </w:rPr>
                    <w:t>#</w:t>
                  </w:r>
                </w:p>
              </w:tc>
              <w:tc>
                <w:tcPr>
                  <w:tcW w:w="4318" w:type="dxa"/>
                  <w:shd w:val="clear" w:color="auto" w:fill="535F6B"/>
                </w:tcPr>
                <w:p w14:paraId="692A5D52" w14:textId="77777777" w:rsidR="00D25DB4" w:rsidRPr="00AE68D2" w:rsidRDefault="00D25DB4" w:rsidP="00AE68D2">
                  <w:pPr>
                    <w:pStyle w:val="Table-Header"/>
                    <w:framePr w:wrap="auto" w:vAnchor="margin" w:xAlign="left" w:yAlign="inline"/>
                    <w:ind w:left="142"/>
                    <w:rPr>
                      <w:sz w:val="20"/>
                      <w:szCs w:val="20"/>
                    </w:rPr>
                  </w:pPr>
                  <w:r>
                    <w:rPr>
                      <w:bCs/>
                      <w:sz w:val="20"/>
                      <w:szCs w:val="20"/>
                      <w:lang w:val="pt-BR"/>
                    </w:rPr>
                    <w:t>TÓPICO</w:t>
                  </w:r>
                </w:p>
              </w:tc>
              <w:tc>
                <w:tcPr>
                  <w:tcW w:w="1148" w:type="dxa"/>
                  <w:shd w:val="clear" w:color="auto" w:fill="535F6B"/>
                </w:tcPr>
                <w:p w14:paraId="194AF061" w14:textId="77777777" w:rsidR="00D25DB4" w:rsidRPr="00AE68D2" w:rsidRDefault="00D25DB4" w:rsidP="00AE68D2">
                  <w:pPr>
                    <w:pStyle w:val="Table-Header"/>
                    <w:framePr w:wrap="auto" w:vAnchor="margin" w:xAlign="left" w:yAlign="inline"/>
                    <w:ind w:left="142"/>
                    <w:rPr>
                      <w:sz w:val="20"/>
                      <w:szCs w:val="20"/>
                    </w:rPr>
                  </w:pPr>
                  <w:r>
                    <w:rPr>
                      <w:bCs/>
                      <w:sz w:val="20"/>
                      <w:szCs w:val="20"/>
                      <w:lang w:val="pt-BR"/>
                    </w:rPr>
                    <w:t>SIM/NÃO</w:t>
                  </w:r>
                </w:p>
              </w:tc>
              <w:tc>
                <w:tcPr>
                  <w:tcW w:w="4494" w:type="dxa"/>
                  <w:shd w:val="clear" w:color="auto" w:fill="535F6B"/>
                </w:tcPr>
                <w:p w14:paraId="6AF467B1" w14:textId="77777777" w:rsidR="00D25DB4" w:rsidRPr="00AE68D2" w:rsidRDefault="00D25DB4" w:rsidP="00AE68D2">
                  <w:pPr>
                    <w:pStyle w:val="Table-Header"/>
                    <w:framePr w:wrap="auto" w:vAnchor="margin" w:xAlign="left" w:yAlign="inline"/>
                    <w:ind w:left="142"/>
                    <w:rPr>
                      <w:sz w:val="20"/>
                      <w:szCs w:val="20"/>
                    </w:rPr>
                  </w:pPr>
                  <w:r>
                    <w:rPr>
                      <w:bCs/>
                      <w:sz w:val="20"/>
                      <w:szCs w:val="20"/>
                      <w:lang w:val="pt-BR"/>
                    </w:rPr>
                    <w:t>COMENTÁRIO</w:t>
                  </w:r>
                </w:p>
              </w:tc>
              <w:tc>
                <w:tcPr>
                  <w:tcW w:w="4494" w:type="dxa"/>
                  <w:shd w:val="clear" w:color="auto" w:fill="535F6B"/>
                </w:tcPr>
                <w:p w14:paraId="3D3AE2D1" w14:textId="0C23114A" w:rsidR="00D25DB4" w:rsidRPr="00AE68D2" w:rsidRDefault="001D277E" w:rsidP="00AE68D2">
                  <w:pPr>
                    <w:pStyle w:val="Table-Header"/>
                    <w:framePr w:wrap="auto" w:vAnchor="margin" w:xAlign="left" w:yAlign="inline"/>
                    <w:ind w:left="142"/>
                    <w:rPr>
                      <w:sz w:val="20"/>
                      <w:szCs w:val="20"/>
                    </w:rPr>
                  </w:pPr>
                  <w:r>
                    <w:rPr>
                      <w:bCs/>
                      <w:sz w:val="20"/>
                      <w:szCs w:val="20"/>
                      <w:lang w:val="pt-BR"/>
                    </w:rPr>
                    <w:t>PLANO DE AÇÃO</w:t>
                  </w:r>
                </w:p>
              </w:tc>
            </w:tr>
            <w:tr w:rsidR="00AE68D2" w:rsidRPr="001D277E" w14:paraId="6480485F" w14:textId="77777777" w:rsidTr="00F03FCD">
              <w:trPr>
                <w:trHeight w:val="447"/>
              </w:trPr>
              <w:tc>
                <w:tcPr>
                  <w:tcW w:w="1374" w:type="dxa"/>
                  <w:shd w:val="clear" w:color="auto" w:fill="DFDFE2"/>
                </w:tcPr>
                <w:p w14:paraId="071C128C" w14:textId="22EFAFC0" w:rsidR="00AE68D2" w:rsidRPr="00022363" w:rsidRDefault="00AE68D2" w:rsidP="00AE68D2">
                  <w:pPr>
                    <w:pStyle w:val="Table-Content"/>
                    <w:framePr w:wrap="auto" w:vAnchor="margin" w:xAlign="left" w:yAlign="inline"/>
                    <w:ind w:left="142" w:right="170"/>
                    <w:rPr>
                      <w:sz w:val="18"/>
                      <w:szCs w:val="18"/>
                    </w:rPr>
                  </w:pPr>
                  <w:r>
                    <w:rPr>
                      <w:sz w:val="18"/>
                      <w:szCs w:val="18"/>
                      <w:lang w:val="pt-BR"/>
                    </w:rPr>
                    <w:t>3.4</w:t>
                  </w:r>
                </w:p>
              </w:tc>
              <w:tc>
                <w:tcPr>
                  <w:tcW w:w="4318" w:type="dxa"/>
                  <w:shd w:val="clear" w:color="auto" w:fill="DFDFE2"/>
                </w:tcPr>
                <w:p w14:paraId="22F7827E" w14:textId="206F6F7F" w:rsidR="00AE68D2" w:rsidRPr="001D277E" w:rsidRDefault="00AE68D2" w:rsidP="00AE68D2">
                  <w:pPr>
                    <w:pStyle w:val="NormalWeb"/>
                    <w:spacing w:before="0" w:beforeAutospacing="0" w:after="0" w:afterAutospacing="0"/>
                    <w:ind w:left="0"/>
                    <w:rPr>
                      <w:rFonts w:ascii="Bosch Office Sans" w:eastAsia="MS Mincho" w:hAnsi="Bosch Office Sans"/>
                      <w:b/>
                      <w:bCs/>
                      <w:color w:val="000000"/>
                      <w:kern w:val="12"/>
                      <w:sz w:val="18"/>
                      <w:szCs w:val="18"/>
                      <w:lang w:val="pt-BR"/>
                    </w:rPr>
                  </w:pPr>
                  <w:r>
                    <w:rPr>
                      <w:rFonts w:ascii="Bosch Office Sans" w:eastAsia="MS Mincho" w:hAnsi="Bosch Office Sans"/>
                      <w:b/>
                      <w:bCs/>
                      <w:color w:val="000000"/>
                      <w:kern w:val="12"/>
                      <w:sz w:val="18"/>
                      <w:szCs w:val="18"/>
                      <w:lang w:val="pt-BR"/>
                    </w:rPr>
                    <w:t>Técnico de Sistema Bosch</w:t>
                  </w:r>
                </w:p>
                <w:p w14:paraId="5B003736" w14:textId="47E6553A" w:rsidR="00AE68D2" w:rsidRPr="001D277E" w:rsidRDefault="00AE68D2" w:rsidP="00AE68D2">
                  <w:pPr>
                    <w:pStyle w:val="Table-Content"/>
                    <w:framePr w:wrap="auto" w:vAnchor="margin" w:xAlign="left" w:yAlign="inline"/>
                    <w:spacing w:before="60" w:after="60" w:line="260" w:lineRule="exact"/>
                    <w:ind w:left="0"/>
                    <w:rPr>
                      <w:sz w:val="18"/>
                      <w:szCs w:val="18"/>
                      <w:lang w:val="pt-BR"/>
                    </w:rPr>
                  </w:pPr>
                  <w:bookmarkStart w:id="2" w:name="_Hlk86246474"/>
                  <w:r>
                    <w:rPr>
                      <w:sz w:val="18"/>
                      <w:szCs w:val="18"/>
                      <w:lang w:val="pt-BR"/>
                    </w:rPr>
                    <w:t>O Parceiro BCS deve estabelecer o conjunto de habilidades de qualificação de um técnico de sistema da Bosch no nível da oficina (todos os módulos de qualificação realizados) ou empregar um técnico que seja um técnico mestre certificado no prazo máximo de 36 meses após a assinatura do Contrato Bosch-Car-Service.</w:t>
                  </w:r>
                  <w:bookmarkEnd w:id="2"/>
                </w:p>
              </w:tc>
              <w:tc>
                <w:tcPr>
                  <w:tcW w:w="1148" w:type="dxa"/>
                  <w:shd w:val="clear" w:color="auto" w:fill="DFDFE2"/>
                </w:tcPr>
                <w:p w14:paraId="3252EEDB" w14:textId="77777777" w:rsidR="00AE68D2" w:rsidRPr="001D277E" w:rsidRDefault="00AE68D2" w:rsidP="00AE68D2">
                  <w:pPr>
                    <w:pStyle w:val="Table-Content"/>
                    <w:framePr w:wrap="auto" w:vAnchor="margin" w:xAlign="left" w:yAlign="inline"/>
                    <w:ind w:left="142"/>
                    <w:rPr>
                      <w:sz w:val="18"/>
                      <w:szCs w:val="18"/>
                      <w:lang w:val="pt-BR"/>
                    </w:rPr>
                  </w:pPr>
                </w:p>
              </w:tc>
              <w:tc>
                <w:tcPr>
                  <w:tcW w:w="4494" w:type="dxa"/>
                  <w:shd w:val="clear" w:color="auto" w:fill="DFDFE2"/>
                </w:tcPr>
                <w:p w14:paraId="32A2120A" w14:textId="77777777" w:rsidR="00AE68D2" w:rsidRPr="001D277E" w:rsidRDefault="00AE68D2" w:rsidP="00AE68D2">
                  <w:pPr>
                    <w:pStyle w:val="Table-Content"/>
                    <w:framePr w:wrap="auto" w:vAnchor="margin" w:xAlign="left" w:yAlign="inline"/>
                    <w:ind w:left="142"/>
                    <w:rPr>
                      <w:sz w:val="18"/>
                      <w:szCs w:val="18"/>
                      <w:lang w:val="pt-BR"/>
                    </w:rPr>
                  </w:pPr>
                </w:p>
              </w:tc>
              <w:tc>
                <w:tcPr>
                  <w:tcW w:w="4494" w:type="dxa"/>
                  <w:shd w:val="clear" w:color="auto" w:fill="DFDFE2"/>
                </w:tcPr>
                <w:p w14:paraId="0E9AD23E" w14:textId="77777777" w:rsidR="00AE68D2" w:rsidRPr="001D277E" w:rsidRDefault="00AE68D2" w:rsidP="00AE68D2">
                  <w:pPr>
                    <w:pStyle w:val="Table-Content"/>
                    <w:framePr w:wrap="auto" w:vAnchor="margin" w:xAlign="left" w:yAlign="inline"/>
                    <w:ind w:left="142"/>
                    <w:rPr>
                      <w:sz w:val="18"/>
                      <w:szCs w:val="18"/>
                      <w:lang w:val="pt-BR"/>
                    </w:rPr>
                  </w:pPr>
                </w:p>
              </w:tc>
            </w:tr>
            <w:tr w:rsidR="00AE68D2" w:rsidRPr="001D277E" w14:paraId="7DF57035" w14:textId="77777777" w:rsidTr="00F03FCD">
              <w:trPr>
                <w:trHeight w:val="447"/>
              </w:trPr>
              <w:tc>
                <w:tcPr>
                  <w:tcW w:w="1374" w:type="dxa"/>
                  <w:shd w:val="clear" w:color="auto" w:fill="auto"/>
                </w:tcPr>
                <w:p w14:paraId="0EA64C2F" w14:textId="54EDC2D4" w:rsidR="00AE68D2" w:rsidRPr="00AE68D2" w:rsidRDefault="00AE68D2" w:rsidP="00AE68D2">
                  <w:pPr>
                    <w:pStyle w:val="NormalWeb"/>
                    <w:spacing w:before="0" w:beforeAutospacing="0" w:after="0" w:afterAutospacing="0"/>
                    <w:rPr>
                      <w:rFonts w:ascii="Bosch Office Sans" w:eastAsia="MS Mincho" w:hAnsi="Bosch Office Sans"/>
                      <w:color w:val="000000"/>
                      <w:kern w:val="12"/>
                      <w:sz w:val="18"/>
                      <w:szCs w:val="18"/>
                    </w:rPr>
                  </w:pPr>
                  <w:r>
                    <w:rPr>
                      <w:rFonts w:ascii="Bosch Office Sans" w:eastAsia="MS Mincho" w:hAnsi="Bosch Office Sans"/>
                      <w:color w:val="000000"/>
                      <w:kern w:val="12"/>
                      <w:sz w:val="18"/>
                      <w:szCs w:val="18"/>
                      <w:lang w:val="pt-BR"/>
                    </w:rPr>
                    <w:t>3.5</w:t>
                  </w:r>
                </w:p>
              </w:tc>
              <w:tc>
                <w:tcPr>
                  <w:tcW w:w="4318" w:type="dxa"/>
                  <w:shd w:val="clear" w:color="auto" w:fill="auto"/>
                </w:tcPr>
                <w:p w14:paraId="24C6A0E8" w14:textId="77777777" w:rsidR="00AE68D2" w:rsidRPr="001D277E" w:rsidRDefault="00AE68D2" w:rsidP="00AE68D2">
                  <w:pPr>
                    <w:pStyle w:val="NormalWeb"/>
                    <w:spacing w:before="0" w:beforeAutospacing="0" w:after="0" w:afterAutospacing="0"/>
                    <w:ind w:left="0"/>
                    <w:rPr>
                      <w:rFonts w:ascii="Bosch Office Sans" w:eastAsia="MS Mincho" w:hAnsi="Bosch Office Sans"/>
                      <w:b/>
                      <w:bCs/>
                      <w:color w:val="000000"/>
                      <w:kern w:val="12"/>
                      <w:sz w:val="18"/>
                      <w:szCs w:val="18"/>
                      <w:lang w:val="pt-BR"/>
                    </w:rPr>
                  </w:pPr>
                  <w:r>
                    <w:rPr>
                      <w:rFonts w:ascii="Bosch Office Sans" w:eastAsia="MS Mincho" w:hAnsi="Bosch Office Sans"/>
                      <w:b/>
                      <w:bCs/>
                      <w:color w:val="000000"/>
                      <w:kern w:val="12"/>
                      <w:sz w:val="18"/>
                      <w:szCs w:val="18"/>
                      <w:lang w:val="pt-BR"/>
                    </w:rPr>
                    <w:t>Consultor de Serviços (BASA)</w:t>
                  </w:r>
                </w:p>
                <w:p w14:paraId="1CC550E3" w14:textId="7317A983" w:rsidR="00AE68D2" w:rsidRPr="001D277E" w:rsidRDefault="00AE68D2" w:rsidP="00EE0692">
                  <w:pPr>
                    <w:pStyle w:val="NormalWeb"/>
                    <w:spacing w:before="60" w:beforeAutospacing="0" w:after="60" w:afterAutospacing="0" w:line="260" w:lineRule="exact"/>
                    <w:ind w:left="0"/>
                    <w:rPr>
                      <w:rFonts w:ascii="Bosch Office Sans" w:eastAsia="MS Mincho" w:hAnsi="Bosch Office Sans"/>
                      <w:color w:val="000000"/>
                      <w:kern w:val="12"/>
                      <w:sz w:val="18"/>
                      <w:szCs w:val="18"/>
                      <w:lang w:val="pt-BR"/>
                    </w:rPr>
                  </w:pPr>
                  <w:r>
                    <w:rPr>
                      <w:rFonts w:ascii="Bosch Office Sans" w:eastAsia="MS Mincho" w:hAnsi="Bosch Office Sans"/>
                      <w:color w:val="000000"/>
                      <w:kern w:val="12"/>
                      <w:sz w:val="18"/>
                      <w:szCs w:val="18"/>
                      <w:lang w:val="pt-BR"/>
                    </w:rPr>
                    <w:t xml:space="preserve">O Parceiro BCS compromete-se a empregar pelo menos um Consultor de Serviços Automotivos da Bosch (BASA) no prazo máximo de três anos após a assinatura do Contrato Bosch-Car-Service ou a treinar um dentro desse período de tempo definido. </w:t>
                  </w:r>
                </w:p>
              </w:tc>
              <w:tc>
                <w:tcPr>
                  <w:tcW w:w="1148" w:type="dxa"/>
                  <w:shd w:val="clear" w:color="auto" w:fill="auto"/>
                </w:tcPr>
                <w:p w14:paraId="58BCD594" w14:textId="77777777" w:rsidR="00AE68D2" w:rsidRPr="001D277E" w:rsidRDefault="00AE68D2" w:rsidP="00AE68D2">
                  <w:pPr>
                    <w:pStyle w:val="NormalWeb"/>
                    <w:spacing w:before="0" w:beforeAutospacing="0" w:after="0" w:afterAutospacing="0"/>
                    <w:rPr>
                      <w:rFonts w:ascii="Bosch Office Sans" w:eastAsia="MS Mincho" w:hAnsi="Bosch Office Sans"/>
                      <w:color w:val="000000"/>
                      <w:kern w:val="12"/>
                      <w:sz w:val="18"/>
                      <w:szCs w:val="18"/>
                      <w:lang w:val="pt-BR"/>
                    </w:rPr>
                  </w:pPr>
                </w:p>
              </w:tc>
              <w:tc>
                <w:tcPr>
                  <w:tcW w:w="4494" w:type="dxa"/>
                  <w:shd w:val="clear" w:color="auto" w:fill="auto"/>
                </w:tcPr>
                <w:p w14:paraId="5F5A62AF" w14:textId="77777777" w:rsidR="00AE68D2" w:rsidRPr="001D277E" w:rsidRDefault="00AE68D2" w:rsidP="00AE68D2">
                  <w:pPr>
                    <w:pStyle w:val="NormalWeb"/>
                    <w:spacing w:before="0" w:beforeAutospacing="0" w:after="0" w:afterAutospacing="0"/>
                    <w:rPr>
                      <w:rFonts w:ascii="Bosch Office Sans" w:eastAsia="MS Mincho" w:hAnsi="Bosch Office Sans"/>
                      <w:color w:val="000000"/>
                      <w:kern w:val="12"/>
                      <w:sz w:val="18"/>
                      <w:szCs w:val="18"/>
                      <w:lang w:val="pt-BR"/>
                    </w:rPr>
                  </w:pPr>
                </w:p>
              </w:tc>
              <w:tc>
                <w:tcPr>
                  <w:tcW w:w="4494" w:type="dxa"/>
                  <w:shd w:val="clear" w:color="auto" w:fill="auto"/>
                </w:tcPr>
                <w:p w14:paraId="2988BE33" w14:textId="77777777" w:rsidR="00AE68D2" w:rsidRPr="001D277E" w:rsidRDefault="00AE68D2" w:rsidP="00AE68D2">
                  <w:pPr>
                    <w:pStyle w:val="NormalWeb"/>
                    <w:spacing w:before="0" w:beforeAutospacing="0" w:after="0" w:afterAutospacing="0"/>
                    <w:rPr>
                      <w:rFonts w:ascii="Bosch Office Sans" w:eastAsia="MS Mincho" w:hAnsi="Bosch Office Sans"/>
                      <w:color w:val="000000"/>
                      <w:kern w:val="12"/>
                      <w:sz w:val="18"/>
                      <w:szCs w:val="18"/>
                      <w:lang w:val="pt-BR"/>
                    </w:rPr>
                  </w:pPr>
                </w:p>
              </w:tc>
            </w:tr>
          </w:tbl>
          <w:p w14:paraId="278A9F3D" w14:textId="77777777" w:rsidR="00D25DB4" w:rsidRPr="001D277E" w:rsidRDefault="00D25DB4" w:rsidP="00F70D59">
            <w:pPr>
              <w:pStyle w:val="Table-Content"/>
              <w:framePr w:wrap="auto" w:vAnchor="margin" w:xAlign="left" w:yAlign="inline"/>
              <w:ind w:left="142" w:right="170"/>
              <w:rPr>
                <w:sz w:val="18"/>
                <w:szCs w:val="18"/>
                <w:lang w:val="pt-BR"/>
              </w:rPr>
            </w:pPr>
          </w:p>
        </w:tc>
        <w:tc>
          <w:tcPr>
            <w:tcW w:w="4369" w:type="dxa"/>
            <w:shd w:val="clear" w:color="auto" w:fill="F0F1F2"/>
          </w:tcPr>
          <w:p w14:paraId="0C0BA8BA" w14:textId="77777777" w:rsidR="00D25DB4" w:rsidRPr="001D277E" w:rsidRDefault="00D25DB4" w:rsidP="00F70D59">
            <w:pPr>
              <w:pStyle w:val="Table-Content"/>
              <w:framePr w:wrap="auto" w:vAnchor="margin" w:xAlign="left" w:yAlign="inline"/>
              <w:spacing w:before="60" w:after="60" w:line="260" w:lineRule="exact"/>
              <w:ind w:left="0"/>
              <w:rPr>
                <w:sz w:val="18"/>
                <w:szCs w:val="18"/>
                <w:lang w:val="pt-BR"/>
              </w:rPr>
            </w:pPr>
          </w:p>
        </w:tc>
      </w:tr>
    </w:tbl>
    <w:p w14:paraId="106D2134" w14:textId="77777777" w:rsidR="00FD53E7" w:rsidRPr="001D277E" w:rsidRDefault="00FD53E7" w:rsidP="00D25DB4">
      <w:pPr>
        <w:pStyle w:val="Copy"/>
        <w:jc w:val="right"/>
        <w:rPr>
          <w:lang w:val="pt-BR"/>
        </w:rPr>
      </w:pPr>
    </w:p>
    <w:sectPr w:rsidR="00FD53E7" w:rsidRPr="001D277E" w:rsidSect="00043A87">
      <w:headerReference w:type="default" r:id="rId8"/>
      <w:footerReference w:type="default" r:id="rId9"/>
      <w:headerReference w:type="first" r:id="rId10"/>
      <w:type w:val="continuous"/>
      <w:pgSz w:w="16838" w:h="11906" w:orient="landscape" w:code="9"/>
      <w:pgMar w:top="1270" w:right="505" w:bottom="595" w:left="505" w:header="0" w:footer="0" w:gutter="0"/>
      <w:cols w:space="76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47392" w14:textId="77777777" w:rsidR="00492E05" w:rsidRDefault="00492E05" w:rsidP="00931054">
      <w:r>
        <w:separator/>
      </w:r>
    </w:p>
  </w:endnote>
  <w:endnote w:type="continuationSeparator" w:id="0">
    <w:p w14:paraId="417433CA" w14:textId="77777777" w:rsidR="00492E05" w:rsidRDefault="00492E05" w:rsidP="00931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Bosch Office Sans">
    <w:altName w:val="Times New Roman"/>
    <w:panose1 w:val="00000000000000000000"/>
    <w:charset w:val="00"/>
    <w:family w:val="auto"/>
    <w:pitch w:val="variable"/>
    <w:sig w:usb0="A00002FF" w:usb1="4000E0F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1718F" w14:textId="0B0E5790" w:rsidR="006E52AD" w:rsidRDefault="006E52AD">
    <w:pPr>
      <w:pStyle w:val="Rodap"/>
    </w:pPr>
    <w:r>
      <w:rPr>
        <w:noProof/>
        <w:lang w:val="pt-BR"/>
      </w:rPr>
      <mc:AlternateContent>
        <mc:Choice Requires="wpg">
          <w:drawing>
            <wp:anchor distT="0" distB="0" distL="114300" distR="114300" simplePos="0" relativeHeight="251681792" behindDoc="0" locked="0" layoutInCell="1" allowOverlap="1" wp14:anchorId="4041D766" wp14:editId="7C870A3F">
              <wp:simplePos x="0" y="0"/>
              <wp:positionH relativeFrom="margin">
                <wp:align>left</wp:align>
              </wp:positionH>
              <wp:positionV relativeFrom="paragraph">
                <wp:posOffset>-386487</wp:posOffset>
              </wp:positionV>
              <wp:extent cx="9963510" cy="288435"/>
              <wp:effectExtent l="0" t="0" r="19050" b="16510"/>
              <wp:wrapNone/>
              <wp:docPr id="18" name="Gruppierung 18"/>
              <wp:cNvGraphicFramePr/>
              <a:graphic xmlns:a="http://schemas.openxmlformats.org/drawingml/2006/main">
                <a:graphicData uri="http://schemas.microsoft.com/office/word/2010/wordprocessingGroup">
                  <wpg:wgp>
                    <wpg:cNvGrpSpPr/>
                    <wpg:grpSpPr>
                      <a:xfrm>
                        <a:off x="0" y="0"/>
                        <a:ext cx="9963510" cy="288435"/>
                        <a:chOff x="0" y="0"/>
                        <a:chExt cx="6967855" cy="288435"/>
                      </a:xfrm>
                    </wpg:grpSpPr>
                    <wps:wsp>
                      <wps:cNvPr id="1" name="Line 571"/>
                      <wps:cNvCnPr>
                        <a:cxnSpLocks noChangeShapeType="1"/>
                      </wps:cNvCnPr>
                      <wps:spPr bwMode="auto">
                        <a:xfrm>
                          <a:off x="0" y="0"/>
                          <a:ext cx="6956425" cy="0"/>
                        </a:xfrm>
                        <a:prstGeom prst="line">
                          <a:avLst/>
                        </a:prstGeom>
                        <a:noFill/>
                        <a:ln w="63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wps:wsp>
                      <wps:cNvPr id="2" name="Text Box 572"/>
                      <wps:cNvSpPr txBox="1">
                        <a:spLocks noChangeArrowheads="1"/>
                      </wps:cNvSpPr>
                      <wps:spPr bwMode="auto">
                        <a:xfrm>
                          <a:off x="0" y="127310"/>
                          <a:ext cx="4744720" cy="161125"/>
                        </a:xfrm>
                        <a:prstGeom prst="rect">
                          <a:avLst/>
                        </a:prstGeom>
                        <a:noFill/>
                        <a:ln>
                          <a:noFill/>
                        </a:ln>
                        <a:effectLst/>
                        <a:extLst>
                          <a:ext uri="{909E8E84-426E-40DD-AFC4-6F175D3DCCD1}">
                            <a14:hiddenFill xmlns:a14="http://schemas.microsoft.com/office/drawing/2010/main">
                              <a:solidFill>
                                <a:srgbClr val="5D7298"/>
                              </a:solidFill>
                            </a14:hiddenFill>
                          </a:ext>
                          <a:ext uri="{91240B29-F687-4F45-9708-019B960494DF}">
                            <a14:hiddenLine xmlns:a14="http://schemas.microsoft.com/office/drawing/2010/main" w="1270">
                              <a:solidFill>
                                <a:srgbClr val="99CCFF"/>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D8C9720" w14:textId="07E17382" w:rsidR="006E52AD" w:rsidRPr="00E13E29" w:rsidRDefault="006E52AD" w:rsidP="006E52AD">
                            <w:pPr>
                              <w:pStyle w:val="Fuzeile1"/>
                            </w:pPr>
                          </w:p>
                        </w:txbxContent>
                      </wps:txbx>
                      <wps:bodyPr rot="0" vert="horz" wrap="square" lIns="0" tIns="0" rIns="0" bIns="0" anchor="ctr" anchorCtr="0" upright="1">
                        <a:noAutofit/>
                      </wps:bodyPr>
                    </wps:wsp>
                    <wps:wsp>
                      <wps:cNvPr id="6" name="Text Box 572"/>
                      <wps:cNvSpPr txBox="1">
                        <a:spLocks noChangeArrowheads="1"/>
                      </wps:cNvSpPr>
                      <wps:spPr bwMode="auto">
                        <a:xfrm>
                          <a:off x="5382895" y="127527"/>
                          <a:ext cx="1584960" cy="160908"/>
                        </a:xfrm>
                        <a:prstGeom prst="rect">
                          <a:avLst/>
                        </a:prstGeom>
                        <a:noFill/>
                        <a:ln>
                          <a:noFill/>
                        </a:ln>
                        <a:effectLst/>
                        <a:extLst>
                          <a:ext uri="{909E8E84-426E-40DD-AFC4-6F175D3DCCD1}">
                            <a14:hiddenFill xmlns:a14="http://schemas.microsoft.com/office/drawing/2010/main">
                              <a:solidFill>
                                <a:srgbClr val="5D7298"/>
                              </a:solidFill>
                            </a14:hiddenFill>
                          </a:ext>
                          <a:ext uri="{91240B29-F687-4F45-9708-019B960494DF}">
                            <a14:hiddenLine xmlns:a14="http://schemas.microsoft.com/office/drawing/2010/main" w="1270">
                              <a:solidFill>
                                <a:srgbClr val="99CCFF"/>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193D0B9" w14:textId="77777777" w:rsidR="004D603C" w:rsidRPr="004D603C" w:rsidRDefault="004D603C" w:rsidP="004D603C">
                            <w:pPr>
                              <w:pStyle w:val="Fuzeile1"/>
                              <w:jc w:val="right"/>
                              <w:rPr>
                                <w:color w:val="808080" w:themeColor="background1" w:themeShade="80"/>
                              </w:rPr>
                            </w:pPr>
                            <w:r>
                              <w:rPr>
                                <w:color w:val="808080" w:themeColor="background1" w:themeShade="80"/>
                                <w:lang w:val="pt-BR"/>
                              </w:rPr>
                              <w:t>AA/SWS2</w:t>
                            </w:r>
                          </w:p>
                          <w:p w14:paraId="158E9958" w14:textId="7FC7083C" w:rsidR="006E52AD" w:rsidRPr="00E13E29" w:rsidRDefault="006E52AD" w:rsidP="006E52AD">
                            <w:pPr>
                              <w:pStyle w:val="Fuzeile1"/>
                              <w:jc w:val="right"/>
                            </w:pPr>
                          </w:p>
                        </w:txbxContent>
                      </wps:txbx>
                      <wps:bodyPr rot="0" vert="horz" wrap="square" lIns="0" tIns="0" rIns="0" bIns="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041D766" id="Gruppierung 18" o:spid="_x0000_s1028" style="position:absolute;margin-left:0;margin-top:-30.45pt;width:784.55pt;height:22.7pt;z-index:251681792;mso-position-horizontal:left;mso-position-horizontal-relative:margin;mso-width-relative:margin;mso-height-relative:margin" coordsize="69678,2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">
              <v:line id="Line 571" o:spid="_x0000_s1029" style="position:absolute;visibility:visible;mso-wrap-style:square" from="0,0" to="69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" strokecolor="black [3213]" strokeweight=".5pt">
                <v:shadow color="black" opacity="49150f" offset=".74833mm,.74833mm"/>
              </v:line>
              <v:shapetype id="_x0000_t202" coordsize="21600,21600" o:spt="202" path="m,l,21600r21600,l21600,xe">
                <v:stroke joinstyle="miter"/>
                <v:path gradientshapeok="t" o:connecttype="rect"/>
              </v:shapetype>
              <v:shape id="Text Box 572" o:spid="_x0000_s1030" type="#_x0000_t202" style="position:absolute;top:1273;width:47447;height:1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" filled="f" fillcolor="#5d7298" stroked="f" strokecolor="#9cf" strokeweight=".1pt">
                <v:shadow color="black" opacity="49150f" offset=".74833mm,.74833mm"/>
                <v:textbox inset="0,0,0,0">
                  <w:txbxContent>
                    <w:p w14:paraId="7D8C9720" w14:textId="07E17382" w:rsidR="006E52AD" w:rsidRPr="00E13E29" w:rsidRDefault="006E52AD" w:rsidP="006E52AD">
                      <w:pPr>
                        <w:pStyle w:val="Fuzeile1"/>
                      </w:pPr>
                    </w:p>
                  </w:txbxContent>
                </v:textbox>
              </v:shape>
              <v:shape id="Text Box 572" o:spid="_x0000_s1031" type="#_x0000_t202" style="position:absolute;left:53828;top:1275;width:15850;height:1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" filled="f" fillcolor="#5d7298" stroked="f" strokecolor="#9cf" strokeweight=".1pt">
                <v:shadow color="black" opacity="49150f" offset=".74833mm,.74833mm"/>
                <v:textbox inset="0,0,0,0">
                  <w:txbxContent>
                    <w:p w14:paraId="1193D0B9" w14:textId="77777777" w:rsidR="004D603C" w:rsidRPr="004D603C" w:rsidRDefault="004D603C" w:rsidP="004D603C">
                      <w:pPr>
                        <w:pStyle w:val="Fuzeile1"/>
                        <w:jc w:val="right"/>
                        <w:rPr>
                          <w:color w:val="808080" w:themeColor="background1" w:themeShade="80"/>
                        </w:rPr>
                      </w:pPr>
                      <w:r>
                        <w:rPr>
                          <w:color w:val="808080" w:themeColor="background1" w:themeShade="80"/>
                          <w:lang w:val="pt-BR"/>
                        </w:rPr>
                        <w:t>AA/SWS2</w:t>
                      </w:r>
                    </w:p>
                    <w:p w14:paraId="158E9958" w14:textId="7FC7083C" w:rsidR="006E52AD" w:rsidRPr="00E13E29" w:rsidRDefault="006E52AD" w:rsidP="006E52AD">
                      <w:pPr>
                        <w:pStyle w:val="Fuzeile1"/>
                        <w:jc w:val="right"/>
                      </w:pPr>
                    </w:p>
                  </w:txbxContent>
                </v:textbox>
              </v:shape>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F4D39" w14:textId="77777777" w:rsidR="00492E05" w:rsidRDefault="00492E05" w:rsidP="00931054">
      <w:r>
        <w:separator/>
      </w:r>
    </w:p>
  </w:footnote>
  <w:footnote w:type="continuationSeparator" w:id="0">
    <w:p w14:paraId="435B65C5" w14:textId="77777777" w:rsidR="00492E05" w:rsidRDefault="00492E05" w:rsidP="009310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9F3C8" w14:textId="148E5B83" w:rsidR="000D5980" w:rsidRPr="00196E1F" w:rsidRDefault="00F42EED">
    <w:pPr>
      <w:pStyle w:val="Cabealho"/>
      <w:rPr>
        <w:b/>
      </w:rPr>
    </w:pPr>
    <w:r>
      <w:rPr>
        <w:noProof/>
        <w:lang w:val="pt-BR"/>
      </w:rPr>
      <mc:AlternateContent>
        <mc:Choice Requires="wps">
          <w:drawing>
            <wp:anchor distT="0" distB="0" distL="114300" distR="114300" simplePos="0" relativeHeight="251674624" behindDoc="0" locked="0" layoutInCell="1" allowOverlap="1" wp14:anchorId="50B243E8" wp14:editId="536673C6">
              <wp:simplePos x="0" y="0"/>
              <wp:positionH relativeFrom="page">
                <wp:posOffset>9643110</wp:posOffset>
              </wp:positionH>
              <wp:positionV relativeFrom="page">
                <wp:posOffset>147955</wp:posOffset>
              </wp:positionV>
              <wp:extent cx="776605" cy="384544"/>
              <wp:effectExtent l="0" t="0" r="10795" b="22225"/>
              <wp:wrapNone/>
              <wp:docPr id="30" name="Text Box 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384544"/>
                      </a:xfrm>
                      <a:prstGeom prst="rect">
                        <a:avLst/>
                      </a:prstGeom>
                      <a:noFill/>
                      <a:ln>
                        <a:noFill/>
                      </a:ln>
                      <a:effectLst/>
                      <a:extLst>
                        <a:ext uri="{909E8E84-426E-40DD-AFC4-6F175D3DCCD1}">
                          <a14:hiddenFill xmlns:a14="http://schemas.microsoft.com/office/drawing/2010/main">
                            <a:solidFill>
                              <a:srgbClr val="5D7298"/>
                            </a:solidFill>
                          </a14:hiddenFill>
                        </a:ext>
                        <a:ext uri="{91240B29-F687-4F45-9708-019B960494DF}">
                          <a14:hiddenLine xmlns:a14="http://schemas.microsoft.com/office/drawing/2010/main" w="1270">
                            <a:solidFill>
                              <a:srgbClr val="99CCFF"/>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DD42ADA" w14:textId="00C53084" w:rsidR="006E52AD" w:rsidRPr="006021C7" w:rsidRDefault="00077708" w:rsidP="006E52AD">
                          <w:pPr>
                            <w:jc w:val="right"/>
                            <w:rPr>
                              <w:color w:val="000000" w:themeColor="text1"/>
                            </w:rPr>
                          </w:pPr>
                          <w:r>
                            <w:rPr>
                              <w:color w:val="000000" w:themeColor="text1"/>
                              <w:lang w:val="pt-BR"/>
                            </w:rPr>
                            <w:fldChar w:fldCharType="begin"/>
                          </w:r>
                          <w:r>
                            <w:rPr>
                              <w:color w:val="000000" w:themeColor="text1"/>
                              <w:lang w:val="pt-BR"/>
                            </w:rPr>
                            <w:instrText xml:space="preserve"> PAGE </w:instrText>
                          </w:r>
                          <w:r>
                            <w:rPr>
                              <w:color w:val="000000" w:themeColor="text1"/>
                              <w:lang w:val="pt-BR"/>
                            </w:rPr>
                            <w:fldChar w:fldCharType="separate"/>
                          </w:r>
                          <w:r>
                            <w:rPr>
                              <w:noProof/>
                              <w:color w:val="000000" w:themeColor="text1"/>
                              <w:lang w:val="pt-BR"/>
                            </w:rPr>
                            <w:t>1</w:t>
                          </w:r>
                          <w:r>
                            <w:rPr>
                              <w:color w:val="000000" w:themeColor="text1"/>
                              <w:lang w:val="pt-BR"/>
                            </w:rPr>
                            <w:fldChar w:fldCharType="end"/>
                          </w:r>
                          <w:r>
                            <w:rPr>
                              <w:color w:val="000000" w:themeColor="text1"/>
                              <w:lang w:val="pt-BR"/>
                            </w:rPr>
                            <w:t xml:space="preserve"> | </w:t>
                          </w:r>
                          <w:r>
                            <w:rPr>
                              <w:color w:val="000000" w:themeColor="text1"/>
                              <w:lang w:val="pt-BR"/>
                            </w:rPr>
                            <w:fldChar w:fldCharType="begin"/>
                          </w:r>
                          <w:r>
                            <w:rPr>
                              <w:color w:val="000000" w:themeColor="text1"/>
                              <w:lang w:val="pt-BR"/>
                            </w:rPr>
                            <w:instrText xml:space="preserve"> NUMPAGES </w:instrText>
                          </w:r>
                          <w:r>
                            <w:rPr>
                              <w:color w:val="000000" w:themeColor="text1"/>
                              <w:lang w:val="pt-BR"/>
                            </w:rPr>
                            <w:fldChar w:fldCharType="separate"/>
                          </w:r>
                          <w:r>
                            <w:rPr>
                              <w:b/>
                              <w:bCs/>
                              <w:noProof/>
                              <w:color w:val="000000" w:themeColor="text1"/>
                              <w:lang w:val="pt-BR"/>
                            </w:rPr>
                            <w:t>1</w:t>
                          </w:r>
                          <w:r>
                            <w:rPr>
                              <w:color w:val="000000" w:themeColor="text1"/>
                              <w:lang w:val="pt-B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0B243E8" id="_x0000_t202" coordsize="21600,21600" o:spt="202" path="m,l,21600r21600,l21600,xe">
              <v:stroke joinstyle="miter"/>
              <v:path gradientshapeok="t" o:connecttype="rect"/>
            </v:shapetype>
            <v:shape id="Text Box 570" o:spid="_x0000_s1026" type="#_x0000_t202" style="position:absolute;margin-left:759.3pt;margin-top:11.65pt;width:61.15pt;height:30.3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" filled="f" fillcolor="#5d7298" stroked="f" strokecolor="#9cf" strokeweight=".1pt">
              <v:shadow color="black" opacity="49150f" offset=".74833mm,.74833mm"/>
              <v:textbox inset="0,0,0,0">
                <w:txbxContent>
                  <w:p w14:paraId="4DD42ADA" w14:textId="00C53084" w:rsidR="006E52AD" w:rsidRPr="006021C7" w:rsidRDefault="00077708" w:rsidP="006E52AD">
                    <w:pPr>
                      <w:jc w:val="right"/>
                      <w:rPr>
                        <w:color w:val="000000" w:themeColor="text1"/>
                      </w:rPr>
                    </w:pPr>
                    <w:r>
                      <w:rPr>
                        <w:color w:val="000000" w:themeColor="text1"/>
                        <w:lang w:val="pt-BR"/>
                      </w:rPr>
                      <w:fldChar w:fldCharType="begin"/>
                    </w:r>
                    <w:r>
                      <w:rPr>
                        <w:color w:val="000000" w:themeColor="text1"/>
                        <w:lang w:val="pt-BR"/>
                      </w:rPr>
                      <w:instrText xml:space="preserve"> PAGE </w:instrText>
                    </w:r>
                    <w:r>
                      <w:rPr>
                        <w:color w:val="000000" w:themeColor="text1"/>
                        <w:lang w:val="pt-BR"/>
                      </w:rPr>
                      <w:fldChar w:fldCharType="separate"/>
                    </w:r>
                    <w:r>
                      <w:rPr>
                        <w:noProof/>
                        <w:color w:val="000000" w:themeColor="text1"/>
                        <w:lang w:val="pt-BR"/>
                      </w:rPr>
                      <w:t>1</w:t>
                    </w:r>
                    <w:r>
                      <w:rPr>
                        <w:color w:val="000000" w:themeColor="text1"/>
                        <w:lang w:val="pt-BR"/>
                      </w:rPr>
                      <w:fldChar w:fldCharType="end"/>
                    </w:r>
                    <w:r>
                      <w:rPr>
                        <w:color w:val="000000" w:themeColor="text1"/>
                        <w:lang w:val="pt-BR"/>
                      </w:rPr>
                      <w:t xml:space="preserve"> | </w:t>
                    </w:r>
                    <w:r>
                      <w:rPr>
                        <w:color w:val="000000" w:themeColor="text1"/>
                        <w:lang w:val="pt-BR"/>
                      </w:rPr>
                      <w:fldChar w:fldCharType="begin"/>
                    </w:r>
                    <w:r>
                      <w:rPr>
                        <w:color w:val="000000" w:themeColor="text1"/>
                        <w:lang w:val="pt-BR"/>
                      </w:rPr>
                      <w:instrText xml:space="preserve"> NUMPAGES </w:instrText>
                    </w:r>
                    <w:r>
                      <w:rPr>
                        <w:color w:val="000000" w:themeColor="text1"/>
                        <w:lang w:val="pt-BR"/>
                      </w:rPr>
                      <w:fldChar w:fldCharType="separate"/>
                    </w:r>
                    <w:r>
                      <w:rPr>
                        <w:b/>
                        <w:bCs/>
                        <w:noProof/>
                        <w:color w:val="000000" w:themeColor="text1"/>
                        <w:lang w:val="pt-BR"/>
                      </w:rPr>
                      <w:t>1</w:t>
                    </w:r>
                    <w:r>
                      <w:rPr>
                        <w:color w:val="000000" w:themeColor="text1"/>
                        <w:lang w:val="pt-BR"/>
                      </w:rPr>
                      <w:fldChar w:fldCharType="end"/>
                    </w:r>
                  </w:p>
                </w:txbxContent>
              </v:textbox>
              <w10:wrap anchorx="page" anchory="page"/>
            </v:shape>
          </w:pict>
        </mc:Fallback>
      </mc:AlternateContent>
    </w:r>
    <w:r>
      <w:rPr>
        <w:noProof/>
        <w:lang w:val="pt-BR"/>
      </w:rPr>
      <mc:AlternateContent>
        <mc:Choice Requires="wps">
          <w:drawing>
            <wp:anchor distT="0" distB="0" distL="114300" distR="114300" simplePos="0" relativeHeight="251673600" behindDoc="0" locked="0" layoutInCell="1" allowOverlap="1" wp14:anchorId="4F64000E" wp14:editId="5E8688A4">
              <wp:simplePos x="0" y="0"/>
              <wp:positionH relativeFrom="page">
                <wp:posOffset>315595</wp:posOffset>
              </wp:positionH>
              <wp:positionV relativeFrom="page">
                <wp:posOffset>148590</wp:posOffset>
              </wp:positionV>
              <wp:extent cx="5857875" cy="385200"/>
              <wp:effectExtent l="0" t="0" r="9525" b="15240"/>
              <wp:wrapNone/>
              <wp:docPr id="4" name="Text Box 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385200"/>
                      </a:xfrm>
                      <a:prstGeom prst="rect">
                        <a:avLst/>
                      </a:prstGeom>
                      <a:noFill/>
                      <a:ln>
                        <a:noFill/>
                      </a:ln>
                      <a:effectLst/>
                      <a:extLst>
                        <a:ext uri="{909E8E84-426E-40DD-AFC4-6F175D3DCCD1}">
                          <a14:hiddenFill xmlns:a14="http://schemas.microsoft.com/office/drawing/2010/main">
                            <a:solidFill>
                              <a:srgbClr val="5D7298"/>
                            </a:solidFill>
                          </a14:hiddenFill>
                        </a:ext>
                        <a:ext uri="{91240B29-F687-4F45-9708-019B960494DF}">
                          <a14:hiddenLine xmlns:a14="http://schemas.microsoft.com/office/drawing/2010/main" w="1270">
                            <a:solidFill>
                              <a:srgbClr val="99CCFF"/>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3BB737B" w14:textId="31357441" w:rsidR="00897EC1" w:rsidRPr="006021C7" w:rsidRDefault="004D603C" w:rsidP="006E52AD">
                          <w:pPr>
                            <w:rPr>
                              <w:color w:val="000000" w:themeColor="text1"/>
                            </w:rPr>
                          </w:pPr>
                          <w:r>
                            <w:rPr>
                              <w:b/>
                              <w:bCs/>
                              <w:color w:val="000000" w:themeColor="text1"/>
                              <w:lang w:val="pt-BR"/>
                            </w:rPr>
                            <w:t xml:space="preserve">Bosch Service Excellence | </w:t>
                          </w:r>
                          <w:r>
                            <w:rPr>
                              <w:color w:val="000000" w:themeColor="text1"/>
                              <w:lang w:val="pt-BR"/>
                            </w:rPr>
                            <w:t>C – 016</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F64000E" id="_x0000_s1027" type="#_x0000_t202" style="position:absolute;margin-left:24.85pt;margin-top:11.7pt;width:461.25pt;height:30.3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" filled="f" fillcolor="#5d7298" stroked="f" strokecolor="#9cf" strokeweight=".1pt">
              <v:shadow color="black" opacity="49150f" offset=".74833mm,.74833mm"/>
              <v:textbox inset="0,0,0,0">
                <w:txbxContent>
                  <w:p w14:paraId="13BB737B" w14:textId="31357441" w:rsidR="00897EC1" w:rsidRPr="006021C7" w:rsidRDefault="004D603C" w:rsidP="006E52AD">
                    <w:pPr>
                      <w:rPr>
                        <w:color w:val="000000" w:themeColor="text1"/>
                      </w:rPr>
                    </w:pPr>
                    <w:r>
                      <w:rPr>
                        <w:b/>
                        <w:bCs/>
                        <w:color w:val="000000" w:themeColor="text1"/>
                        <w:lang w:val="pt-BR"/>
                      </w:rPr>
                      <w:t xml:space="preserve">Bosch Service Excellence | </w:t>
                    </w:r>
                    <w:r>
                      <w:rPr>
                        <w:color w:val="000000" w:themeColor="text1"/>
                        <w:lang w:val="pt-BR"/>
                      </w:rPr>
                      <w:t>C – 016</w:t>
                    </w:r>
                  </w:p>
                </w:txbxContent>
              </v:textbox>
              <w10:wrap anchorx="page" anchory="page"/>
            </v:shape>
          </w:pict>
        </mc:Fallback>
      </mc:AlternateContent>
    </w:r>
    <w:r>
      <w:rPr>
        <w:noProof/>
        <w:lang w:val="pt-BR"/>
      </w:rPr>
      <mc:AlternateContent>
        <mc:Choice Requires="wps">
          <w:drawing>
            <wp:anchor distT="0" distB="0" distL="114300" distR="114300" simplePos="0" relativeHeight="251666431" behindDoc="1" locked="0" layoutInCell="1" allowOverlap="1" wp14:anchorId="6906FB51" wp14:editId="5911E836">
              <wp:simplePos x="0" y="0"/>
              <wp:positionH relativeFrom="column">
                <wp:posOffset>-308646</wp:posOffset>
              </wp:positionH>
              <wp:positionV relativeFrom="paragraph">
                <wp:posOffset>8626</wp:posOffset>
              </wp:positionV>
              <wp:extent cx="10769133" cy="530824"/>
              <wp:effectExtent l="0" t="0" r="0" b="3175"/>
              <wp:wrapNone/>
              <wp:docPr id="19" name="Rechteck 19"/>
              <wp:cNvGraphicFramePr/>
              <a:graphic xmlns:a="http://schemas.openxmlformats.org/drawingml/2006/main">
                <a:graphicData uri="http://schemas.microsoft.com/office/word/2010/wordprocessingShape">
                  <wps:wsp>
                    <wps:cNvSpPr/>
                    <wps:spPr>
                      <a:xfrm>
                        <a:off x="0" y="0"/>
                        <a:ext cx="10769133" cy="530824"/>
                      </a:xfrm>
                      <a:prstGeom prst="rect">
                        <a:avLst/>
                      </a:prstGeom>
                      <a:solidFill>
                        <a:srgbClr val="EFEFF0"/>
                      </a:solidFill>
                    </wps:spPr>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FCB32" id="Rechteck 19" o:spid="_x0000_s1026" style="position:absolute;margin-left:-24.3pt;margin-top:.7pt;width:847.95pt;height:41.8pt;z-index:-2516500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" fillcolor="#efeff0" stroked="f">
              <v:textbox inset="0,0,0,0"/>
            </v:rect>
          </w:pict>
        </mc:Fallback>
      </mc:AlternateContent>
    </w:r>
    <w:r>
      <w:rPr>
        <w:noProof/>
        <w:lang w:val="pt-BR"/>
      </w:rPr>
      <w:drawing>
        <wp:anchor distT="0" distB="0" distL="114300" distR="114300" simplePos="0" relativeHeight="251685888" behindDoc="1" locked="0" layoutInCell="1" allowOverlap="1" wp14:anchorId="3E16B61B" wp14:editId="5D2ED1EF">
          <wp:simplePos x="0" y="0"/>
          <wp:positionH relativeFrom="margin">
            <wp:posOffset>-315966</wp:posOffset>
          </wp:positionH>
          <wp:positionV relativeFrom="margin">
            <wp:posOffset>-799465</wp:posOffset>
          </wp:positionV>
          <wp:extent cx="10692000" cy="140400"/>
          <wp:effectExtent l="0" t="0" r="0" b="0"/>
          <wp:wrapNone/>
          <wp:docPr id="211" name="Bild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atenblatt-Header-DE.jpg"/>
                  <pic:cNvPicPr>
                    <a:picLocks noChangeAspect="1" noChangeArrowheads="1"/>
                  </pic:cNvPicPr>
                </pic:nvPicPr>
                <pic:blipFill rotWithShape="1">
                  <a:blip r:embed="rId1">
                    <a:extLst>
                      <a:ext uri="{28A0092B-C50C-407E-A947-70E740481C1C}">
                        <a14:useLocalDpi xmlns:a14="http://schemas.microsoft.com/office/drawing/2010/main" val="0"/>
                      </a:ext>
                    </a:extLst>
                  </a:blip>
                  <a:srcRect b="82222"/>
                  <a:stretch/>
                </pic:blipFill>
                <pic:spPr bwMode="auto">
                  <a:xfrm flipV="1">
                    <a:off x="0" y="0"/>
                    <a:ext cx="10692000" cy="140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74178" w14:textId="1586D13E" w:rsidR="00C2631E" w:rsidRDefault="003F2691" w:rsidP="00931054">
    <w:pPr>
      <w:pStyle w:val="Cabealho"/>
    </w:pPr>
    <w:r>
      <w:rPr>
        <w:noProof/>
        <w:lang w:val="pt-BR"/>
      </w:rPr>
      <w:drawing>
        <wp:anchor distT="0" distB="0" distL="114300" distR="114300" simplePos="0" relativeHeight="251668480" behindDoc="0" locked="1" layoutInCell="1" allowOverlap="0" wp14:anchorId="1BD5B4AC" wp14:editId="701607C5">
          <wp:simplePos x="0" y="0"/>
          <wp:positionH relativeFrom="margin">
            <wp:posOffset>-478155</wp:posOffset>
          </wp:positionH>
          <wp:positionV relativeFrom="margin">
            <wp:posOffset>-10690225</wp:posOffset>
          </wp:positionV>
          <wp:extent cx="7559675" cy="791845"/>
          <wp:effectExtent l="0" t="0" r="9525" b="0"/>
          <wp:wrapNone/>
          <wp:docPr id="212" name="Bild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enblatt-Header-DE.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675" cy="7918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F4C55"/>
    <w:multiLevelType w:val="multilevel"/>
    <w:tmpl w:val="04070025"/>
    <w:lvl w:ilvl="0">
      <w:start w:val="1"/>
      <w:numFmt w:val="decimal"/>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55C07BBD"/>
    <w:multiLevelType w:val="hybridMultilevel"/>
    <w:tmpl w:val="0A408726"/>
    <w:lvl w:ilvl="0" w:tplc="8A44BA2C">
      <w:start w:val="1"/>
      <w:numFmt w:val="bullet"/>
      <w:lvlText w:val=""/>
      <w:lvlJc w:val="left"/>
      <w:pPr>
        <w:ind w:left="1069" w:hanging="360"/>
      </w:pPr>
      <w:rPr>
        <w:rFonts w:ascii="Wingdings 3" w:hAnsi="Wingdings 3"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 w15:restartNumberingAfterBreak="0">
    <w:nsid w:val="6E8668FB"/>
    <w:multiLevelType w:val="hybridMultilevel"/>
    <w:tmpl w:val="47F85C9A"/>
    <w:lvl w:ilvl="0" w:tplc="8A44BA2C">
      <w:start w:val="1"/>
      <w:numFmt w:val="bullet"/>
      <w:lvlText w:val=""/>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72C28D9"/>
    <w:multiLevelType w:val="hybridMultilevel"/>
    <w:tmpl w:val="49385ACA"/>
    <w:lvl w:ilvl="0" w:tplc="5BE84576">
      <w:start w:val="1"/>
      <w:numFmt w:val="bullet"/>
      <w:pStyle w:val="Bullets"/>
      <w:lvlText w:val=""/>
      <w:lvlJc w:val="left"/>
      <w:pPr>
        <w:tabs>
          <w:tab w:val="num" w:pos="204"/>
        </w:tabs>
        <w:ind w:left="204" w:hanging="204"/>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547255158">
    <w:abstractNumId w:val="3"/>
  </w:num>
  <w:num w:numId="2" w16cid:durableId="1376344565">
    <w:abstractNumId w:val="0"/>
  </w:num>
  <w:num w:numId="3" w16cid:durableId="1234967645">
    <w:abstractNumId w:val="1"/>
  </w:num>
  <w:num w:numId="4" w16cid:durableId="6488371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ctiveWritingStyle w:appName="MSWord" w:lang="en-GB" w:vendorID="64" w:dllVersion="6" w:nlCheck="1" w:checkStyle="0"/>
  <w:activeWritingStyle w:appName="MSWord" w:lang="de-DE" w:vendorID="64" w:dllVersion="6" w:nlCheck="1" w:checkStyle="0"/>
  <w:activeWritingStyle w:appName="MSWord" w:lang="da-DK"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249"/>
  <w:drawingGridVerticalSpacing w:val="420"/>
  <w:doNotUseMarginsForDrawingGridOrigin/>
  <w:drawingGridHorizontalOrigin w:val="0"/>
  <w:drawingGridVerticalOrigin w:val="0"/>
  <w:noPunctuationKerning/>
  <w:characterSpacingControl w:val="doNotCompress"/>
  <w:hdrShapeDefaults>
    <o:shapedefaults v:ext="edit" spidmax="2050" style="mso-position-horizontal-relative:page;mso-position-vertical-relative:page" fill="f" fillcolor="#5d7298" stroke="f" strokecolor="#9cf">
      <v:fill color="#5d7298" on="f"/>
      <v:stroke color="#9cf" weight=".1pt" on="f"/>
      <o:colormru v:ext="edit" colors="#5d7298,#ddd,#003264"/>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3MTIwNjewMDA2NTZQ0lEKTi0uzszPAykwqgUA1w3g1iwAAAA="/>
  </w:docVars>
  <w:rsids>
    <w:rsidRoot w:val="00A33CC9"/>
    <w:rsid w:val="00003AB9"/>
    <w:rsid w:val="00004543"/>
    <w:rsid w:val="00006AC9"/>
    <w:rsid w:val="000111BD"/>
    <w:rsid w:val="00020DBD"/>
    <w:rsid w:val="00022363"/>
    <w:rsid w:val="00026AA1"/>
    <w:rsid w:val="00027FBB"/>
    <w:rsid w:val="000322AA"/>
    <w:rsid w:val="000363A3"/>
    <w:rsid w:val="00036F89"/>
    <w:rsid w:val="0003701B"/>
    <w:rsid w:val="00043A87"/>
    <w:rsid w:val="000446F1"/>
    <w:rsid w:val="00054298"/>
    <w:rsid w:val="00066912"/>
    <w:rsid w:val="00067E12"/>
    <w:rsid w:val="00077708"/>
    <w:rsid w:val="000916E2"/>
    <w:rsid w:val="00092BCB"/>
    <w:rsid w:val="000A15F8"/>
    <w:rsid w:val="000A5A09"/>
    <w:rsid w:val="000A7271"/>
    <w:rsid w:val="000B1AFE"/>
    <w:rsid w:val="000B3766"/>
    <w:rsid w:val="000D5980"/>
    <w:rsid w:val="000E7A80"/>
    <w:rsid w:val="000F1BCF"/>
    <w:rsid w:val="000F4C2E"/>
    <w:rsid w:val="0010116C"/>
    <w:rsid w:val="00113E89"/>
    <w:rsid w:val="00127A1A"/>
    <w:rsid w:val="0014049A"/>
    <w:rsid w:val="0014376C"/>
    <w:rsid w:val="001516C0"/>
    <w:rsid w:val="0015752F"/>
    <w:rsid w:val="001622B2"/>
    <w:rsid w:val="00163481"/>
    <w:rsid w:val="001639AA"/>
    <w:rsid w:val="001640F5"/>
    <w:rsid w:val="00164218"/>
    <w:rsid w:val="00164597"/>
    <w:rsid w:val="00171C2C"/>
    <w:rsid w:val="00196E1F"/>
    <w:rsid w:val="00197947"/>
    <w:rsid w:val="001A65F5"/>
    <w:rsid w:val="001B759D"/>
    <w:rsid w:val="001C43A9"/>
    <w:rsid w:val="001C5797"/>
    <w:rsid w:val="001D10C2"/>
    <w:rsid w:val="001D277E"/>
    <w:rsid w:val="001D53A4"/>
    <w:rsid w:val="001D6ACB"/>
    <w:rsid w:val="001F2A04"/>
    <w:rsid w:val="001F610A"/>
    <w:rsid w:val="00213BA1"/>
    <w:rsid w:val="00213EDA"/>
    <w:rsid w:val="00216CB0"/>
    <w:rsid w:val="002235D4"/>
    <w:rsid w:val="00226F1C"/>
    <w:rsid w:val="002445A2"/>
    <w:rsid w:val="0026285B"/>
    <w:rsid w:val="0027252A"/>
    <w:rsid w:val="0027552C"/>
    <w:rsid w:val="0028075E"/>
    <w:rsid w:val="00284424"/>
    <w:rsid w:val="00294A42"/>
    <w:rsid w:val="002A5ED9"/>
    <w:rsid w:val="002A789F"/>
    <w:rsid w:val="002B0387"/>
    <w:rsid w:val="002B2793"/>
    <w:rsid w:val="002B68D5"/>
    <w:rsid w:val="002B6D99"/>
    <w:rsid w:val="002B72CE"/>
    <w:rsid w:val="002C2826"/>
    <w:rsid w:val="002F1B09"/>
    <w:rsid w:val="002F40FE"/>
    <w:rsid w:val="002F472B"/>
    <w:rsid w:val="002F5499"/>
    <w:rsid w:val="00321DEB"/>
    <w:rsid w:val="00324448"/>
    <w:rsid w:val="0032623C"/>
    <w:rsid w:val="00327155"/>
    <w:rsid w:val="00330CE9"/>
    <w:rsid w:val="00333EC6"/>
    <w:rsid w:val="00342CF7"/>
    <w:rsid w:val="003446AE"/>
    <w:rsid w:val="00350500"/>
    <w:rsid w:val="00356779"/>
    <w:rsid w:val="00360FAA"/>
    <w:rsid w:val="00363B51"/>
    <w:rsid w:val="00392221"/>
    <w:rsid w:val="00394E5E"/>
    <w:rsid w:val="003A2840"/>
    <w:rsid w:val="003A6D8C"/>
    <w:rsid w:val="003A768D"/>
    <w:rsid w:val="003B55F6"/>
    <w:rsid w:val="003B5B5D"/>
    <w:rsid w:val="003C4E0B"/>
    <w:rsid w:val="003C6629"/>
    <w:rsid w:val="003D0466"/>
    <w:rsid w:val="003E441F"/>
    <w:rsid w:val="003F2691"/>
    <w:rsid w:val="004011F1"/>
    <w:rsid w:val="004017AC"/>
    <w:rsid w:val="00405F7A"/>
    <w:rsid w:val="00413970"/>
    <w:rsid w:val="00413CD9"/>
    <w:rsid w:val="00414229"/>
    <w:rsid w:val="00427D0B"/>
    <w:rsid w:val="00427EDA"/>
    <w:rsid w:val="00434E20"/>
    <w:rsid w:val="00443EBD"/>
    <w:rsid w:val="004460B6"/>
    <w:rsid w:val="00446627"/>
    <w:rsid w:val="00453F66"/>
    <w:rsid w:val="00454997"/>
    <w:rsid w:val="00471BB3"/>
    <w:rsid w:val="00473C19"/>
    <w:rsid w:val="00474E18"/>
    <w:rsid w:val="00480D09"/>
    <w:rsid w:val="0048372A"/>
    <w:rsid w:val="00490E6D"/>
    <w:rsid w:val="00492E05"/>
    <w:rsid w:val="0049391F"/>
    <w:rsid w:val="0049597E"/>
    <w:rsid w:val="004B0EF2"/>
    <w:rsid w:val="004B2EE9"/>
    <w:rsid w:val="004B669B"/>
    <w:rsid w:val="004D27F9"/>
    <w:rsid w:val="004D603C"/>
    <w:rsid w:val="00503E6C"/>
    <w:rsid w:val="00504132"/>
    <w:rsid w:val="00504286"/>
    <w:rsid w:val="00506203"/>
    <w:rsid w:val="00517B36"/>
    <w:rsid w:val="005232C3"/>
    <w:rsid w:val="005331FF"/>
    <w:rsid w:val="00535979"/>
    <w:rsid w:val="005402C0"/>
    <w:rsid w:val="00542F77"/>
    <w:rsid w:val="00543050"/>
    <w:rsid w:val="005458FD"/>
    <w:rsid w:val="00563F1B"/>
    <w:rsid w:val="0056477F"/>
    <w:rsid w:val="0056701D"/>
    <w:rsid w:val="00571006"/>
    <w:rsid w:val="00580522"/>
    <w:rsid w:val="00585B7C"/>
    <w:rsid w:val="0058677D"/>
    <w:rsid w:val="005A2280"/>
    <w:rsid w:val="005B4D31"/>
    <w:rsid w:val="005C056C"/>
    <w:rsid w:val="005D10AB"/>
    <w:rsid w:val="005E3C0C"/>
    <w:rsid w:val="005E668E"/>
    <w:rsid w:val="005F28C3"/>
    <w:rsid w:val="006021C7"/>
    <w:rsid w:val="00602F76"/>
    <w:rsid w:val="00605A57"/>
    <w:rsid w:val="00610E71"/>
    <w:rsid w:val="0062329D"/>
    <w:rsid w:val="00634869"/>
    <w:rsid w:val="00634BC3"/>
    <w:rsid w:val="00643D5E"/>
    <w:rsid w:val="00661B50"/>
    <w:rsid w:val="006A0457"/>
    <w:rsid w:val="006A3844"/>
    <w:rsid w:val="006B2EA0"/>
    <w:rsid w:val="006B4EF6"/>
    <w:rsid w:val="006C2A3E"/>
    <w:rsid w:val="006D4BB2"/>
    <w:rsid w:val="006E52AD"/>
    <w:rsid w:val="006F3DFA"/>
    <w:rsid w:val="00703725"/>
    <w:rsid w:val="00714EC3"/>
    <w:rsid w:val="007267CC"/>
    <w:rsid w:val="007410F5"/>
    <w:rsid w:val="00752B1E"/>
    <w:rsid w:val="00763702"/>
    <w:rsid w:val="00764ABF"/>
    <w:rsid w:val="007707E7"/>
    <w:rsid w:val="0079573C"/>
    <w:rsid w:val="007A2E5C"/>
    <w:rsid w:val="007A306B"/>
    <w:rsid w:val="007B2A70"/>
    <w:rsid w:val="007B4278"/>
    <w:rsid w:val="007C1B26"/>
    <w:rsid w:val="007C4CD3"/>
    <w:rsid w:val="007E513D"/>
    <w:rsid w:val="007E599E"/>
    <w:rsid w:val="007F0557"/>
    <w:rsid w:val="007F2176"/>
    <w:rsid w:val="007F7DE1"/>
    <w:rsid w:val="00800BF3"/>
    <w:rsid w:val="00802498"/>
    <w:rsid w:val="0080328D"/>
    <w:rsid w:val="00806CD4"/>
    <w:rsid w:val="0082306E"/>
    <w:rsid w:val="008262E2"/>
    <w:rsid w:val="0083359F"/>
    <w:rsid w:val="0083515C"/>
    <w:rsid w:val="0084506D"/>
    <w:rsid w:val="00850D70"/>
    <w:rsid w:val="00855E5C"/>
    <w:rsid w:val="008720A7"/>
    <w:rsid w:val="008759F8"/>
    <w:rsid w:val="00884567"/>
    <w:rsid w:val="00897EC1"/>
    <w:rsid w:val="008A4C1C"/>
    <w:rsid w:val="008B4821"/>
    <w:rsid w:val="008B6A73"/>
    <w:rsid w:val="008E1E76"/>
    <w:rsid w:val="0090775E"/>
    <w:rsid w:val="00922131"/>
    <w:rsid w:val="00922ED8"/>
    <w:rsid w:val="009241AA"/>
    <w:rsid w:val="009268AE"/>
    <w:rsid w:val="00926D86"/>
    <w:rsid w:val="0092784E"/>
    <w:rsid w:val="00931054"/>
    <w:rsid w:val="00935F40"/>
    <w:rsid w:val="009362AA"/>
    <w:rsid w:val="00962DF7"/>
    <w:rsid w:val="00976824"/>
    <w:rsid w:val="009A012B"/>
    <w:rsid w:val="009A37A7"/>
    <w:rsid w:val="009A6FC1"/>
    <w:rsid w:val="009C3CE0"/>
    <w:rsid w:val="009C439F"/>
    <w:rsid w:val="009F45B9"/>
    <w:rsid w:val="00A0419F"/>
    <w:rsid w:val="00A10D27"/>
    <w:rsid w:val="00A10F43"/>
    <w:rsid w:val="00A14A96"/>
    <w:rsid w:val="00A32047"/>
    <w:rsid w:val="00A33CC9"/>
    <w:rsid w:val="00A40349"/>
    <w:rsid w:val="00A55FB5"/>
    <w:rsid w:val="00A57D3F"/>
    <w:rsid w:val="00A60120"/>
    <w:rsid w:val="00A607D4"/>
    <w:rsid w:val="00A80A4C"/>
    <w:rsid w:val="00A84F3E"/>
    <w:rsid w:val="00AB2755"/>
    <w:rsid w:val="00AC2DCF"/>
    <w:rsid w:val="00AC3964"/>
    <w:rsid w:val="00AD4398"/>
    <w:rsid w:val="00AD6F78"/>
    <w:rsid w:val="00AE68D2"/>
    <w:rsid w:val="00AF5F73"/>
    <w:rsid w:val="00B17E1E"/>
    <w:rsid w:val="00B203A5"/>
    <w:rsid w:val="00B20E37"/>
    <w:rsid w:val="00B25575"/>
    <w:rsid w:val="00B42BDB"/>
    <w:rsid w:val="00B62352"/>
    <w:rsid w:val="00B6551F"/>
    <w:rsid w:val="00B6744B"/>
    <w:rsid w:val="00B70462"/>
    <w:rsid w:val="00B75A72"/>
    <w:rsid w:val="00B90209"/>
    <w:rsid w:val="00B92E47"/>
    <w:rsid w:val="00B93485"/>
    <w:rsid w:val="00BA144D"/>
    <w:rsid w:val="00BB3138"/>
    <w:rsid w:val="00BB530D"/>
    <w:rsid w:val="00BB598E"/>
    <w:rsid w:val="00BB5B14"/>
    <w:rsid w:val="00BC07A7"/>
    <w:rsid w:val="00BC513D"/>
    <w:rsid w:val="00BE322B"/>
    <w:rsid w:val="00BE3BD8"/>
    <w:rsid w:val="00C028DE"/>
    <w:rsid w:val="00C10EEF"/>
    <w:rsid w:val="00C247C3"/>
    <w:rsid w:val="00C2631E"/>
    <w:rsid w:val="00C27DD9"/>
    <w:rsid w:val="00C34C71"/>
    <w:rsid w:val="00C511DE"/>
    <w:rsid w:val="00C5200E"/>
    <w:rsid w:val="00C5614F"/>
    <w:rsid w:val="00C62537"/>
    <w:rsid w:val="00C6528C"/>
    <w:rsid w:val="00C73D37"/>
    <w:rsid w:val="00C74AFF"/>
    <w:rsid w:val="00C82DE5"/>
    <w:rsid w:val="00CB40F4"/>
    <w:rsid w:val="00CC3389"/>
    <w:rsid w:val="00CC445B"/>
    <w:rsid w:val="00CD5CE1"/>
    <w:rsid w:val="00CE387F"/>
    <w:rsid w:val="00CE41D7"/>
    <w:rsid w:val="00CF0A5A"/>
    <w:rsid w:val="00D07B9A"/>
    <w:rsid w:val="00D11F1F"/>
    <w:rsid w:val="00D1350B"/>
    <w:rsid w:val="00D1580B"/>
    <w:rsid w:val="00D2096B"/>
    <w:rsid w:val="00D25DB4"/>
    <w:rsid w:val="00D26BB3"/>
    <w:rsid w:val="00D40DFC"/>
    <w:rsid w:val="00D62F94"/>
    <w:rsid w:val="00D63DE4"/>
    <w:rsid w:val="00D72336"/>
    <w:rsid w:val="00D77F10"/>
    <w:rsid w:val="00D8050F"/>
    <w:rsid w:val="00D85255"/>
    <w:rsid w:val="00D87D85"/>
    <w:rsid w:val="00D901D3"/>
    <w:rsid w:val="00DA17A4"/>
    <w:rsid w:val="00DA54EC"/>
    <w:rsid w:val="00DC1C0B"/>
    <w:rsid w:val="00DD1436"/>
    <w:rsid w:val="00DE38D1"/>
    <w:rsid w:val="00DE4328"/>
    <w:rsid w:val="00DF6C25"/>
    <w:rsid w:val="00E00342"/>
    <w:rsid w:val="00E02338"/>
    <w:rsid w:val="00E07DE2"/>
    <w:rsid w:val="00E11508"/>
    <w:rsid w:val="00E11B5D"/>
    <w:rsid w:val="00E13E29"/>
    <w:rsid w:val="00E26571"/>
    <w:rsid w:val="00E30D1D"/>
    <w:rsid w:val="00E33ABC"/>
    <w:rsid w:val="00E4752A"/>
    <w:rsid w:val="00E5076C"/>
    <w:rsid w:val="00E548AF"/>
    <w:rsid w:val="00E70AF1"/>
    <w:rsid w:val="00E826FC"/>
    <w:rsid w:val="00E85660"/>
    <w:rsid w:val="00E91A71"/>
    <w:rsid w:val="00EA035C"/>
    <w:rsid w:val="00EA1547"/>
    <w:rsid w:val="00EB718F"/>
    <w:rsid w:val="00EC105C"/>
    <w:rsid w:val="00ED25B5"/>
    <w:rsid w:val="00ED47B1"/>
    <w:rsid w:val="00EE0692"/>
    <w:rsid w:val="00EE290C"/>
    <w:rsid w:val="00EF3937"/>
    <w:rsid w:val="00EF5481"/>
    <w:rsid w:val="00F03FCD"/>
    <w:rsid w:val="00F07A48"/>
    <w:rsid w:val="00F22C63"/>
    <w:rsid w:val="00F25CAF"/>
    <w:rsid w:val="00F3414B"/>
    <w:rsid w:val="00F400EF"/>
    <w:rsid w:val="00F4208A"/>
    <w:rsid w:val="00F42EED"/>
    <w:rsid w:val="00F47795"/>
    <w:rsid w:val="00F554A4"/>
    <w:rsid w:val="00F61994"/>
    <w:rsid w:val="00F73C66"/>
    <w:rsid w:val="00F774BA"/>
    <w:rsid w:val="00F93BD8"/>
    <w:rsid w:val="00FA4117"/>
    <w:rsid w:val="00FA4904"/>
    <w:rsid w:val="00FA50BE"/>
    <w:rsid w:val="00FA7ED3"/>
    <w:rsid w:val="00FC09A9"/>
    <w:rsid w:val="00FC1BBC"/>
    <w:rsid w:val="00FD05E6"/>
    <w:rsid w:val="00FD4695"/>
    <w:rsid w:val="00FD53E7"/>
    <w:rsid w:val="00FE75F0"/>
    <w:rsid w:val="00FF21C7"/>
    <w:rsid w:val="00FF4C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5d7298" stroke="f" strokecolor="#9cf">
      <v:fill color="#5d7298" on="f"/>
      <v:stroke color="#9cf" weight=".1pt" on="f"/>
      <o:colormru v:ext="edit" colors="#5d7298,#ddd,#003264"/>
    </o:shapedefaults>
    <o:shapelayout v:ext="edit">
      <o:idmap v:ext="edit" data="2"/>
    </o:shapelayout>
  </w:shapeDefaults>
  <w:decimalSymbol w:val=","/>
  <w:listSeparator w:val=";"/>
  <w14:docId w14:val="15C54BC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sz w:val="24"/>
        <w:szCs w:val="24"/>
        <w:lang w:val="de-DE" w:eastAsia="de-DE" w:bidi="ar-SA"/>
      </w:rPr>
    </w:rPrDefault>
    <w:pPrDefault/>
  </w:docDefaults>
  <w:latentStyles w:defLockedState="0" w:defUIPriority="0" w:defSemiHidden="0" w:defUnhideWhenUsed="0" w:defQFormat="0" w:count="376">
    <w:lsdException w:name="heading 2"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iPriority="35" w:unhideWhenUs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92E47"/>
    <w:pPr>
      <w:spacing w:line="280" w:lineRule="exact"/>
    </w:pPr>
    <w:rPr>
      <w:rFonts w:ascii="Bosch Office Sans" w:hAnsi="Bosch Office Sans"/>
      <w:kern w:val="12"/>
      <w:sz w:val="20"/>
      <w:szCs w:val="18"/>
      <w:lang w:val="en-GB" w:eastAsia="ja-JP"/>
    </w:rPr>
  </w:style>
  <w:style w:type="paragraph" w:styleId="Ttulo1">
    <w:name w:val="heading 1"/>
    <w:aliases w:val="Headline"/>
    <w:basedOn w:val="Normal"/>
    <w:rsid w:val="00926D86"/>
    <w:pPr>
      <w:keepNext/>
      <w:spacing w:before="240" w:after="80" w:line="360" w:lineRule="exact"/>
      <w:outlineLvl w:val="0"/>
    </w:pPr>
    <w:rPr>
      <w:rFonts w:asciiTheme="majorHAnsi" w:hAnsiTheme="majorHAnsi" w:cs="Arial"/>
      <w:b/>
      <w:bCs/>
      <w:kern w:val="32"/>
      <w:sz w:val="28"/>
      <w:szCs w:val="32"/>
    </w:rPr>
  </w:style>
  <w:style w:type="paragraph" w:styleId="Ttulo2">
    <w:name w:val="heading 2"/>
    <w:aliases w:val="Subline"/>
    <w:basedOn w:val="Normal"/>
    <w:next w:val="Normal"/>
    <w:qFormat/>
    <w:rsid w:val="005A2280"/>
    <w:pPr>
      <w:keepNext/>
      <w:numPr>
        <w:ilvl w:val="1"/>
        <w:numId w:val="2"/>
      </w:numPr>
      <w:spacing w:before="240" w:line="360" w:lineRule="auto"/>
      <w:ind w:left="578" w:hanging="578"/>
      <w:outlineLvl w:val="1"/>
    </w:pPr>
    <w:rPr>
      <w:rFonts w:asciiTheme="majorHAnsi" w:hAnsiTheme="majorHAnsi" w:cs="Arial"/>
      <w:b/>
      <w:bCs/>
      <w:iCs/>
      <w:sz w:val="24"/>
      <w:szCs w:val="28"/>
    </w:rPr>
  </w:style>
  <w:style w:type="paragraph" w:styleId="Ttulo3">
    <w:name w:val="heading 3"/>
    <w:basedOn w:val="Normal"/>
    <w:next w:val="Normal"/>
    <w:rsid w:val="00D1580B"/>
    <w:pPr>
      <w:keepNext/>
      <w:numPr>
        <w:ilvl w:val="2"/>
        <w:numId w:val="2"/>
      </w:numPr>
      <w:spacing w:before="240" w:after="60"/>
      <w:outlineLvl w:val="2"/>
    </w:pPr>
    <w:rPr>
      <w:rFonts w:ascii="Arial" w:hAnsi="Arial" w:cs="Arial"/>
      <w:b/>
      <w:bCs/>
      <w:sz w:val="26"/>
      <w:szCs w:val="26"/>
    </w:rPr>
  </w:style>
  <w:style w:type="paragraph" w:styleId="Ttulo4">
    <w:name w:val="heading 4"/>
    <w:basedOn w:val="Normal"/>
    <w:next w:val="Normal"/>
    <w:link w:val="Ttulo4Char"/>
    <w:semiHidden/>
    <w:unhideWhenUsed/>
    <w:rsid w:val="00D07B9A"/>
    <w:pPr>
      <w:keepNext/>
      <w:keepLines/>
      <w:numPr>
        <w:ilvl w:val="3"/>
        <w:numId w:val="2"/>
      </w:numPr>
      <w:spacing w:before="40"/>
      <w:outlineLvl w:val="3"/>
    </w:pPr>
    <w:rPr>
      <w:rFonts w:asciiTheme="majorHAnsi" w:eastAsiaTheme="majorEastAsia" w:hAnsiTheme="majorHAnsi" w:cstheme="majorBidi"/>
      <w:i/>
      <w:iCs/>
      <w:color w:val="2F0E50" w:themeColor="accent1" w:themeShade="BF"/>
    </w:rPr>
  </w:style>
  <w:style w:type="paragraph" w:styleId="Ttulo5">
    <w:name w:val="heading 5"/>
    <w:basedOn w:val="Normal"/>
    <w:next w:val="Normal"/>
    <w:link w:val="Ttulo5Char"/>
    <w:semiHidden/>
    <w:unhideWhenUsed/>
    <w:qFormat/>
    <w:rsid w:val="00D07B9A"/>
    <w:pPr>
      <w:keepNext/>
      <w:keepLines/>
      <w:numPr>
        <w:ilvl w:val="4"/>
        <w:numId w:val="2"/>
      </w:numPr>
      <w:spacing w:before="40"/>
      <w:outlineLvl w:val="4"/>
    </w:pPr>
    <w:rPr>
      <w:rFonts w:asciiTheme="majorHAnsi" w:eastAsiaTheme="majorEastAsia" w:hAnsiTheme="majorHAnsi" w:cstheme="majorBidi"/>
      <w:color w:val="2F0E50" w:themeColor="accent1" w:themeShade="BF"/>
    </w:rPr>
  </w:style>
  <w:style w:type="paragraph" w:styleId="Ttulo6">
    <w:name w:val="heading 6"/>
    <w:basedOn w:val="Normal"/>
    <w:next w:val="Normal"/>
    <w:link w:val="Ttulo6Char"/>
    <w:semiHidden/>
    <w:unhideWhenUsed/>
    <w:qFormat/>
    <w:rsid w:val="00D07B9A"/>
    <w:pPr>
      <w:keepNext/>
      <w:keepLines/>
      <w:numPr>
        <w:ilvl w:val="5"/>
        <w:numId w:val="2"/>
      </w:numPr>
      <w:spacing w:before="40"/>
      <w:outlineLvl w:val="5"/>
    </w:pPr>
    <w:rPr>
      <w:rFonts w:asciiTheme="majorHAnsi" w:eastAsiaTheme="majorEastAsia" w:hAnsiTheme="majorHAnsi" w:cstheme="majorBidi"/>
      <w:color w:val="1F0935" w:themeColor="accent1" w:themeShade="7F"/>
    </w:rPr>
  </w:style>
  <w:style w:type="paragraph" w:styleId="Ttulo7">
    <w:name w:val="heading 7"/>
    <w:basedOn w:val="Normal"/>
    <w:next w:val="Normal"/>
    <w:link w:val="Ttulo7Char"/>
    <w:semiHidden/>
    <w:unhideWhenUsed/>
    <w:qFormat/>
    <w:rsid w:val="00D07B9A"/>
    <w:pPr>
      <w:keepNext/>
      <w:keepLines/>
      <w:numPr>
        <w:ilvl w:val="6"/>
        <w:numId w:val="2"/>
      </w:numPr>
      <w:spacing w:before="40"/>
      <w:outlineLvl w:val="6"/>
    </w:pPr>
    <w:rPr>
      <w:rFonts w:asciiTheme="majorHAnsi" w:eastAsiaTheme="majorEastAsia" w:hAnsiTheme="majorHAnsi" w:cstheme="majorBidi"/>
      <w:i/>
      <w:iCs/>
      <w:color w:val="1F0935" w:themeColor="accent1" w:themeShade="7F"/>
    </w:rPr>
  </w:style>
  <w:style w:type="paragraph" w:styleId="Ttulo8">
    <w:name w:val="heading 8"/>
    <w:basedOn w:val="Normal"/>
    <w:next w:val="Normal"/>
    <w:link w:val="Ttulo8Char"/>
    <w:semiHidden/>
    <w:unhideWhenUsed/>
    <w:qFormat/>
    <w:rsid w:val="00D07B9A"/>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semiHidden/>
    <w:unhideWhenUsed/>
    <w:qFormat/>
    <w:rsid w:val="00D07B9A"/>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semiHidden/>
    <w:rsid w:val="00D1580B"/>
    <w:pPr>
      <w:tabs>
        <w:tab w:val="center" w:pos="4536"/>
        <w:tab w:val="right" w:pos="9072"/>
      </w:tabs>
    </w:pPr>
  </w:style>
  <w:style w:type="paragraph" w:styleId="Cabealho">
    <w:name w:val="header"/>
    <w:basedOn w:val="Normal"/>
    <w:link w:val="CabealhoChar"/>
    <w:semiHidden/>
    <w:rsid w:val="00D1580B"/>
    <w:pPr>
      <w:tabs>
        <w:tab w:val="center" w:pos="4536"/>
        <w:tab w:val="right" w:pos="9072"/>
      </w:tabs>
    </w:pPr>
  </w:style>
  <w:style w:type="paragraph" w:customStyle="1" w:styleId="Bildunterschrift-Headline">
    <w:name w:val="Bildunterschrift - Headline"/>
    <w:basedOn w:val="Copy"/>
    <w:rsid w:val="0032623C"/>
    <w:pPr>
      <w:spacing w:line="220" w:lineRule="exact"/>
    </w:pPr>
    <w:rPr>
      <w:b/>
      <w:sz w:val="16"/>
      <w:szCs w:val="15"/>
    </w:rPr>
  </w:style>
  <w:style w:type="paragraph" w:customStyle="1" w:styleId="Impressum">
    <w:name w:val="Impressum"/>
    <w:qFormat/>
    <w:rsid w:val="00634BC3"/>
    <w:pPr>
      <w:framePr w:wrap="around" w:vAnchor="text" w:hAnchor="text" w:x="29" w:y="1"/>
      <w:spacing w:before="40" w:after="40" w:line="220" w:lineRule="exact"/>
      <w:suppressOverlap/>
    </w:pPr>
    <w:rPr>
      <w:rFonts w:ascii="Bosch Office Sans" w:hAnsi="Bosch Office Sans"/>
      <w:color w:val="000000" w:themeColor="text1"/>
      <w:kern w:val="12"/>
      <w:sz w:val="15"/>
      <w:szCs w:val="15"/>
      <w:lang w:val="en-GB" w:eastAsia="ja-JP"/>
    </w:rPr>
  </w:style>
  <w:style w:type="paragraph" w:customStyle="1" w:styleId="Copy">
    <w:name w:val="Copy"/>
    <w:qFormat/>
    <w:rsid w:val="00C82DE5"/>
    <w:pPr>
      <w:adjustRightInd w:val="0"/>
      <w:spacing w:line="260" w:lineRule="exact"/>
    </w:pPr>
    <w:rPr>
      <w:rFonts w:ascii="Bosch Office Sans" w:hAnsi="Bosch Office Sans"/>
      <w:color w:val="000000" w:themeColor="text1"/>
      <w:kern w:val="12"/>
      <w:sz w:val="20"/>
      <w:szCs w:val="18"/>
      <w:lang w:eastAsia="ja-JP"/>
    </w:rPr>
  </w:style>
  <w:style w:type="paragraph" w:customStyle="1" w:styleId="Bullets">
    <w:name w:val="Bullets"/>
    <w:qFormat/>
    <w:rsid w:val="00CF0A5A"/>
    <w:pPr>
      <w:numPr>
        <w:numId w:val="1"/>
      </w:numPr>
      <w:tabs>
        <w:tab w:val="clear" w:pos="204"/>
        <w:tab w:val="left" w:pos="340"/>
      </w:tabs>
      <w:spacing w:before="40" w:after="40" w:line="260" w:lineRule="exact"/>
      <w:ind w:left="255" w:hanging="255"/>
    </w:pPr>
    <w:rPr>
      <w:rFonts w:ascii="Bosch Office Sans" w:hAnsi="Bosch Office Sans"/>
      <w:color w:val="000000" w:themeColor="text1"/>
      <w:kern w:val="12"/>
      <w:sz w:val="20"/>
      <w:szCs w:val="18"/>
      <w:lang w:val="en-GB" w:eastAsia="ja-JP"/>
    </w:rPr>
  </w:style>
  <w:style w:type="table" w:styleId="Tabelacomgrade">
    <w:name w:val="Table Grid"/>
    <w:aliases w:val="Tabellenkopf"/>
    <w:basedOn w:val="Tabelanormal"/>
    <w:uiPriority w:val="39"/>
    <w:rsid w:val="004B0EF2"/>
    <w:pPr>
      <w:spacing w:line="238" w:lineRule="exact"/>
      <w:ind w:left="136" w:right="136"/>
    </w:pPr>
    <w:rPr>
      <w:rFonts w:ascii="Bosch Office Sans" w:hAnsi="Bosch Office Sans"/>
      <w:color w:val="FFFFFF"/>
      <w:sz w:val="18"/>
      <w:szCs w:val="18"/>
    </w:rPr>
    <w:tblPr>
      <w:tblCellMar>
        <w:left w:w="0" w:type="dxa"/>
        <w:right w:w="0" w:type="dxa"/>
      </w:tblCellMar>
    </w:tblPr>
    <w:tcPr>
      <w:shd w:val="clear" w:color="auto" w:fill="5D7298"/>
    </w:tcPr>
  </w:style>
  <w:style w:type="paragraph" w:customStyle="1" w:styleId="Table-Header">
    <w:name w:val="Table-Header"/>
    <w:basedOn w:val="Normal"/>
    <w:qFormat/>
    <w:rsid w:val="006D4BB2"/>
    <w:pPr>
      <w:framePr w:wrap="around" w:vAnchor="text" w:hAnchor="text" w:x="1" w:y="1"/>
      <w:spacing w:line="238" w:lineRule="exact"/>
      <w:ind w:left="136" w:right="136"/>
    </w:pPr>
    <w:rPr>
      <w:b/>
      <w:smallCaps/>
      <w:color w:val="FFFFFF"/>
      <w:sz w:val="16"/>
      <w:szCs w:val="16"/>
    </w:rPr>
  </w:style>
  <w:style w:type="paragraph" w:customStyle="1" w:styleId="Table-Content">
    <w:name w:val="Table-Content"/>
    <w:basedOn w:val="Normal"/>
    <w:link w:val="Table-ContentZchn"/>
    <w:qFormat/>
    <w:rsid w:val="00BB5B14"/>
    <w:pPr>
      <w:framePr w:wrap="around" w:vAnchor="text" w:hAnchor="text" w:x="1" w:y="1"/>
      <w:spacing w:line="180" w:lineRule="exact"/>
      <w:ind w:left="136" w:right="136"/>
    </w:pPr>
    <w:rPr>
      <w:color w:val="000000"/>
      <w:sz w:val="15"/>
      <w:szCs w:val="15"/>
    </w:rPr>
  </w:style>
  <w:style w:type="character" w:customStyle="1" w:styleId="Table-ContentZchn">
    <w:name w:val="Table-Content Zchn"/>
    <w:basedOn w:val="Fontepargpadro"/>
    <w:link w:val="Table-Content"/>
    <w:rsid w:val="00BB5B14"/>
    <w:rPr>
      <w:rFonts w:ascii="Bosch Office Sans" w:hAnsi="Bosch Office Sans"/>
      <w:color w:val="000000"/>
      <w:kern w:val="12"/>
      <w:sz w:val="15"/>
      <w:szCs w:val="15"/>
      <w:lang w:val="en-GB" w:eastAsia="ja-JP"/>
    </w:rPr>
  </w:style>
  <w:style w:type="table" w:customStyle="1" w:styleId="Tabellen-Krper">
    <w:name w:val="Tabellen-Körper"/>
    <w:basedOn w:val="Tabelanormal"/>
    <w:rsid w:val="00446627"/>
    <w:pPr>
      <w:spacing w:line="272" w:lineRule="exact"/>
      <w:ind w:left="136" w:right="136"/>
    </w:pPr>
    <w:rPr>
      <w:rFonts w:ascii="Bosch Office Sans" w:hAnsi="Bosch Office Sans"/>
      <w:sz w:val="18"/>
    </w:rPr>
    <w:tblPr>
      <w:tblBorders>
        <w:bottom w:val="single" w:sz="4" w:space="0" w:color="C3C3C3"/>
        <w:insideH w:val="single" w:sz="4" w:space="0" w:color="C3C3C3"/>
      </w:tblBorders>
      <w:tblCellMar>
        <w:left w:w="0" w:type="dxa"/>
        <w:right w:w="0" w:type="dxa"/>
      </w:tblCellMar>
    </w:tblPr>
    <w:tcPr>
      <w:shd w:val="clear" w:color="auto" w:fill="DDDDDD"/>
    </w:tcPr>
  </w:style>
  <w:style w:type="character" w:customStyle="1" w:styleId="CabealhoChar">
    <w:name w:val="Cabeçalho Char"/>
    <w:basedOn w:val="Fontepargpadro"/>
    <w:link w:val="Cabealho"/>
    <w:semiHidden/>
    <w:rsid w:val="00490E6D"/>
    <w:rPr>
      <w:rFonts w:ascii="Bosch Office Sans" w:hAnsi="Bosch Office Sans"/>
      <w:kern w:val="12"/>
      <w:sz w:val="18"/>
      <w:szCs w:val="18"/>
      <w:lang w:eastAsia="ja-JP"/>
    </w:rPr>
  </w:style>
  <w:style w:type="character" w:customStyle="1" w:styleId="RodapChar">
    <w:name w:val="Rodapé Char"/>
    <w:basedOn w:val="Fontepargpadro"/>
    <w:link w:val="Rodap"/>
    <w:semiHidden/>
    <w:rsid w:val="00490E6D"/>
    <w:rPr>
      <w:rFonts w:ascii="Bosch Office Sans" w:hAnsi="Bosch Office Sans"/>
      <w:kern w:val="12"/>
      <w:sz w:val="18"/>
      <w:szCs w:val="18"/>
      <w:lang w:eastAsia="ja-JP"/>
    </w:rPr>
  </w:style>
  <w:style w:type="paragraph" w:customStyle="1" w:styleId="Seitentitel">
    <w:name w:val="Seitentitel"/>
    <w:basedOn w:val="TitelHeadline"/>
    <w:rsid w:val="00926D86"/>
    <w:pPr>
      <w:spacing w:before="240" w:line="360" w:lineRule="auto"/>
    </w:pPr>
    <w:rPr>
      <w:color w:val="auto"/>
      <w:sz w:val="36"/>
    </w:rPr>
  </w:style>
  <w:style w:type="paragraph" w:customStyle="1" w:styleId="Bildbeschreibung-Copy">
    <w:name w:val="Bildbeschreibung - Copy"/>
    <w:basedOn w:val="Copy"/>
    <w:rsid w:val="00543050"/>
    <w:pPr>
      <w:spacing w:line="220" w:lineRule="exact"/>
    </w:pPr>
    <w:rPr>
      <w:sz w:val="16"/>
      <w:szCs w:val="16"/>
    </w:rPr>
  </w:style>
  <w:style w:type="character" w:styleId="Nmerodepgina">
    <w:name w:val="page number"/>
    <w:basedOn w:val="Fontepargpadro"/>
    <w:rsid w:val="00077708"/>
  </w:style>
  <w:style w:type="paragraph" w:customStyle="1" w:styleId="TitelHeadline">
    <w:name w:val="Titel Headline"/>
    <w:basedOn w:val="Normal"/>
    <w:next w:val="TitelSubline"/>
    <w:qFormat/>
    <w:rsid w:val="00926D86"/>
    <w:pPr>
      <w:spacing w:line="540" w:lineRule="exact"/>
    </w:pPr>
    <w:rPr>
      <w:b/>
      <w:color w:val="535F6B"/>
      <w:sz w:val="44"/>
      <w:szCs w:val="44"/>
    </w:rPr>
  </w:style>
  <w:style w:type="paragraph" w:customStyle="1" w:styleId="TitelSubline">
    <w:name w:val="Titel Subline"/>
    <w:basedOn w:val="Normal"/>
    <w:qFormat/>
    <w:rsid w:val="003F2691"/>
    <w:pPr>
      <w:spacing w:line="540" w:lineRule="exact"/>
    </w:pPr>
    <w:rPr>
      <w:color w:val="535F6B"/>
      <w:sz w:val="44"/>
      <w:szCs w:val="44"/>
    </w:rPr>
  </w:style>
  <w:style w:type="paragraph" w:customStyle="1" w:styleId="Fuzeile1">
    <w:name w:val="Fußzeile1"/>
    <w:basedOn w:val="Normal"/>
    <w:qFormat/>
    <w:rsid w:val="006E52AD"/>
    <w:rPr>
      <w:color w:val="535F6B"/>
      <w:sz w:val="13"/>
      <w:szCs w:val="13"/>
    </w:rPr>
  </w:style>
  <w:style w:type="paragraph" w:styleId="MapadoDocumento">
    <w:name w:val="Document Map"/>
    <w:basedOn w:val="Normal"/>
    <w:link w:val="MapadoDocumentoChar"/>
    <w:rsid w:val="00D07B9A"/>
    <w:pPr>
      <w:spacing w:line="240" w:lineRule="auto"/>
    </w:pPr>
    <w:rPr>
      <w:rFonts w:ascii="Times New Roman" w:hAnsi="Times New Roman"/>
      <w:sz w:val="24"/>
      <w:szCs w:val="24"/>
    </w:rPr>
  </w:style>
  <w:style w:type="character" w:customStyle="1" w:styleId="MapadoDocumentoChar">
    <w:name w:val="Mapa do Documento Char"/>
    <w:basedOn w:val="Fontepargpadro"/>
    <w:link w:val="MapadoDocumento"/>
    <w:rsid w:val="00D07B9A"/>
    <w:rPr>
      <w:kern w:val="12"/>
      <w:lang w:val="en-GB" w:eastAsia="ja-JP"/>
    </w:rPr>
  </w:style>
  <w:style w:type="paragraph" w:styleId="Reviso">
    <w:name w:val="Revision"/>
    <w:hidden/>
    <w:uiPriority w:val="99"/>
    <w:semiHidden/>
    <w:rsid w:val="00D07B9A"/>
    <w:rPr>
      <w:rFonts w:ascii="Bosch Office Sans" w:hAnsi="Bosch Office Sans"/>
      <w:kern w:val="12"/>
      <w:sz w:val="18"/>
      <w:szCs w:val="18"/>
      <w:lang w:val="en-GB" w:eastAsia="ja-JP"/>
    </w:rPr>
  </w:style>
  <w:style w:type="character" w:customStyle="1" w:styleId="Ttulo4Char">
    <w:name w:val="Título 4 Char"/>
    <w:basedOn w:val="Fontepargpadro"/>
    <w:link w:val="Ttulo4"/>
    <w:semiHidden/>
    <w:rsid w:val="00D07B9A"/>
    <w:rPr>
      <w:rFonts w:asciiTheme="majorHAnsi" w:eastAsiaTheme="majorEastAsia" w:hAnsiTheme="majorHAnsi" w:cstheme="majorBidi"/>
      <w:i/>
      <w:iCs/>
      <w:color w:val="2F0E50" w:themeColor="accent1" w:themeShade="BF"/>
      <w:kern w:val="12"/>
      <w:sz w:val="20"/>
      <w:szCs w:val="18"/>
      <w:lang w:val="en-GB" w:eastAsia="ja-JP"/>
    </w:rPr>
  </w:style>
  <w:style w:type="character" w:customStyle="1" w:styleId="Ttulo5Char">
    <w:name w:val="Título 5 Char"/>
    <w:basedOn w:val="Fontepargpadro"/>
    <w:link w:val="Ttulo5"/>
    <w:semiHidden/>
    <w:rsid w:val="00D07B9A"/>
    <w:rPr>
      <w:rFonts w:asciiTheme="majorHAnsi" w:eastAsiaTheme="majorEastAsia" w:hAnsiTheme="majorHAnsi" w:cstheme="majorBidi"/>
      <w:color w:val="2F0E50" w:themeColor="accent1" w:themeShade="BF"/>
      <w:kern w:val="12"/>
      <w:sz w:val="20"/>
      <w:szCs w:val="18"/>
      <w:lang w:val="en-GB" w:eastAsia="ja-JP"/>
    </w:rPr>
  </w:style>
  <w:style w:type="character" w:customStyle="1" w:styleId="Ttulo6Char">
    <w:name w:val="Título 6 Char"/>
    <w:basedOn w:val="Fontepargpadro"/>
    <w:link w:val="Ttulo6"/>
    <w:semiHidden/>
    <w:rsid w:val="00D07B9A"/>
    <w:rPr>
      <w:rFonts w:asciiTheme="majorHAnsi" w:eastAsiaTheme="majorEastAsia" w:hAnsiTheme="majorHAnsi" w:cstheme="majorBidi"/>
      <w:color w:val="1F0935" w:themeColor="accent1" w:themeShade="7F"/>
      <w:kern w:val="12"/>
      <w:sz w:val="20"/>
      <w:szCs w:val="18"/>
      <w:lang w:val="en-GB" w:eastAsia="ja-JP"/>
    </w:rPr>
  </w:style>
  <w:style w:type="character" w:customStyle="1" w:styleId="Ttulo7Char">
    <w:name w:val="Título 7 Char"/>
    <w:basedOn w:val="Fontepargpadro"/>
    <w:link w:val="Ttulo7"/>
    <w:semiHidden/>
    <w:rsid w:val="00D07B9A"/>
    <w:rPr>
      <w:rFonts w:asciiTheme="majorHAnsi" w:eastAsiaTheme="majorEastAsia" w:hAnsiTheme="majorHAnsi" w:cstheme="majorBidi"/>
      <w:i/>
      <w:iCs/>
      <w:color w:val="1F0935" w:themeColor="accent1" w:themeShade="7F"/>
      <w:kern w:val="12"/>
      <w:sz w:val="20"/>
      <w:szCs w:val="18"/>
      <w:lang w:val="en-GB" w:eastAsia="ja-JP"/>
    </w:rPr>
  </w:style>
  <w:style w:type="character" w:customStyle="1" w:styleId="Ttulo8Char">
    <w:name w:val="Título 8 Char"/>
    <w:basedOn w:val="Fontepargpadro"/>
    <w:link w:val="Ttulo8"/>
    <w:semiHidden/>
    <w:rsid w:val="00D07B9A"/>
    <w:rPr>
      <w:rFonts w:asciiTheme="majorHAnsi" w:eastAsiaTheme="majorEastAsia" w:hAnsiTheme="majorHAnsi" w:cstheme="majorBidi"/>
      <w:color w:val="272727" w:themeColor="text1" w:themeTint="D8"/>
      <w:kern w:val="12"/>
      <w:sz w:val="21"/>
      <w:szCs w:val="21"/>
      <w:lang w:val="en-GB" w:eastAsia="ja-JP"/>
    </w:rPr>
  </w:style>
  <w:style w:type="character" w:customStyle="1" w:styleId="Ttulo9Char">
    <w:name w:val="Título 9 Char"/>
    <w:basedOn w:val="Fontepargpadro"/>
    <w:link w:val="Ttulo9"/>
    <w:semiHidden/>
    <w:rsid w:val="00D07B9A"/>
    <w:rPr>
      <w:rFonts w:asciiTheme="majorHAnsi" w:eastAsiaTheme="majorEastAsia" w:hAnsiTheme="majorHAnsi" w:cstheme="majorBidi"/>
      <w:i/>
      <w:iCs/>
      <w:color w:val="272727" w:themeColor="text1" w:themeTint="D8"/>
      <w:kern w:val="12"/>
      <w:sz w:val="21"/>
      <w:szCs w:val="21"/>
      <w:lang w:val="en-GB" w:eastAsia="ja-JP"/>
    </w:rPr>
  </w:style>
  <w:style w:type="paragraph" w:styleId="Sumrio1">
    <w:name w:val="toc 1"/>
    <w:basedOn w:val="Normal"/>
    <w:next w:val="Normal"/>
    <w:autoRedefine/>
    <w:uiPriority w:val="39"/>
    <w:rsid w:val="00C27DD9"/>
    <w:pPr>
      <w:tabs>
        <w:tab w:val="left" w:pos="284"/>
        <w:tab w:val="right" w:pos="10490"/>
      </w:tabs>
      <w:spacing w:before="960" w:after="120" w:line="360" w:lineRule="auto"/>
    </w:pPr>
    <w:rPr>
      <w:rFonts w:asciiTheme="minorHAnsi" w:eastAsiaTheme="minorEastAsia" w:hAnsiTheme="minorHAnsi" w:cstheme="minorBidi"/>
      <w:b/>
      <w:bCs/>
      <w:noProof/>
      <w:kern w:val="16"/>
      <w:lang w:val="de-DE" w:eastAsia="de-DE"/>
    </w:rPr>
  </w:style>
  <w:style w:type="paragraph" w:styleId="Sumrio2">
    <w:name w:val="toc 2"/>
    <w:basedOn w:val="Normal"/>
    <w:next w:val="Ttulo2"/>
    <w:autoRedefine/>
    <w:uiPriority w:val="39"/>
    <w:rsid w:val="00926D86"/>
    <w:pPr>
      <w:tabs>
        <w:tab w:val="left" w:pos="825"/>
        <w:tab w:val="right" w:leader="dot" w:pos="10490"/>
      </w:tabs>
      <w:spacing w:before="160" w:line="360" w:lineRule="auto"/>
      <w:ind w:right="227" w:firstLine="380"/>
    </w:pPr>
    <w:rPr>
      <w:rFonts w:asciiTheme="minorHAnsi" w:hAnsiTheme="minorHAnsi"/>
      <w:bCs/>
      <w:noProof/>
      <w:szCs w:val="22"/>
    </w:rPr>
  </w:style>
  <w:style w:type="paragraph" w:customStyle="1" w:styleId="Kontakt">
    <w:name w:val="Kontakt"/>
    <w:basedOn w:val="Copy"/>
    <w:rsid w:val="003D0466"/>
    <w:rPr>
      <w:sz w:val="18"/>
      <w:lang w:eastAsia="de-DE"/>
    </w:rPr>
  </w:style>
  <w:style w:type="paragraph" w:styleId="Legenda">
    <w:name w:val="caption"/>
    <w:basedOn w:val="Normal"/>
    <w:next w:val="Normal"/>
    <w:uiPriority w:val="35"/>
    <w:unhideWhenUsed/>
    <w:qFormat/>
    <w:rsid w:val="00FD53E7"/>
    <w:pPr>
      <w:spacing w:after="200" w:line="240" w:lineRule="auto"/>
    </w:pPr>
    <w:rPr>
      <w:rFonts w:asciiTheme="minorHAnsi" w:eastAsiaTheme="minorHAnsi" w:hAnsiTheme="minorHAnsi" w:cstheme="minorBidi"/>
      <w:i/>
      <w:iCs/>
      <w:color w:val="A80163" w:themeColor="text2"/>
      <w:kern w:val="0"/>
      <w:sz w:val="18"/>
      <w:lang w:val="de-DE" w:eastAsia="en-US"/>
    </w:rPr>
  </w:style>
  <w:style w:type="paragraph" w:styleId="NormalWeb">
    <w:name w:val="Normal (Web)"/>
    <w:basedOn w:val="Normal"/>
    <w:uiPriority w:val="99"/>
    <w:unhideWhenUsed/>
    <w:rsid w:val="0014049A"/>
    <w:pPr>
      <w:spacing w:before="100" w:beforeAutospacing="1" w:after="100" w:afterAutospacing="1" w:line="240" w:lineRule="auto"/>
    </w:pPr>
    <w:rPr>
      <w:rFonts w:ascii="Times New Roman" w:eastAsia="Times New Roman" w:hAnsi="Times New Roman"/>
      <w:kern w:val="0"/>
      <w:sz w:val="24"/>
      <w:szCs w:val="24"/>
      <w:lang w:val="de-DE" w:eastAsia="de-DE"/>
    </w:rPr>
  </w:style>
  <w:style w:type="paragraph" w:styleId="PargrafodaLista">
    <w:name w:val="List Paragraph"/>
    <w:basedOn w:val="Normal"/>
    <w:uiPriority w:val="34"/>
    <w:rsid w:val="00F03F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494124">
      <w:bodyDiv w:val="1"/>
      <w:marLeft w:val="0"/>
      <w:marRight w:val="0"/>
      <w:marTop w:val="0"/>
      <w:marBottom w:val="0"/>
      <w:divBdr>
        <w:top w:val="none" w:sz="0" w:space="0" w:color="auto"/>
        <w:left w:val="none" w:sz="0" w:space="0" w:color="auto"/>
        <w:bottom w:val="none" w:sz="0" w:space="0" w:color="auto"/>
        <w:right w:val="none" w:sz="0" w:space="0" w:color="auto"/>
      </w:divBdr>
      <w:divsChild>
        <w:div w:id="348794944">
          <w:marLeft w:val="547"/>
          <w:marRight w:val="0"/>
          <w:marTop w:val="0"/>
          <w:marBottom w:val="0"/>
          <w:divBdr>
            <w:top w:val="none" w:sz="0" w:space="0" w:color="auto"/>
            <w:left w:val="none" w:sz="0" w:space="0" w:color="auto"/>
            <w:bottom w:val="none" w:sz="0" w:space="0" w:color="auto"/>
            <w:right w:val="none" w:sz="0" w:space="0" w:color="auto"/>
          </w:divBdr>
        </w:div>
        <w:div w:id="431052602">
          <w:marLeft w:val="547"/>
          <w:marRight w:val="0"/>
          <w:marTop w:val="0"/>
          <w:marBottom w:val="0"/>
          <w:divBdr>
            <w:top w:val="none" w:sz="0" w:space="0" w:color="auto"/>
            <w:left w:val="none" w:sz="0" w:space="0" w:color="auto"/>
            <w:bottom w:val="none" w:sz="0" w:space="0" w:color="auto"/>
            <w:right w:val="none" w:sz="0" w:space="0" w:color="auto"/>
          </w:divBdr>
        </w:div>
        <w:div w:id="762844144">
          <w:marLeft w:val="547"/>
          <w:marRight w:val="0"/>
          <w:marTop w:val="0"/>
          <w:marBottom w:val="0"/>
          <w:divBdr>
            <w:top w:val="none" w:sz="0" w:space="0" w:color="auto"/>
            <w:left w:val="none" w:sz="0" w:space="0" w:color="auto"/>
            <w:bottom w:val="none" w:sz="0" w:space="0" w:color="auto"/>
            <w:right w:val="none" w:sz="0" w:space="0" w:color="auto"/>
          </w:divBdr>
        </w:div>
        <w:div w:id="823088886">
          <w:marLeft w:val="547"/>
          <w:marRight w:val="0"/>
          <w:marTop w:val="0"/>
          <w:marBottom w:val="0"/>
          <w:divBdr>
            <w:top w:val="none" w:sz="0" w:space="0" w:color="auto"/>
            <w:left w:val="none" w:sz="0" w:space="0" w:color="auto"/>
            <w:bottom w:val="none" w:sz="0" w:space="0" w:color="auto"/>
            <w:right w:val="none" w:sz="0" w:space="0" w:color="auto"/>
          </w:divBdr>
        </w:div>
        <w:div w:id="829248459">
          <w:marLeft w:val="547"/>
          <w:marRight w:val="0"/>
          <w:marTop w:val="0"/>
          <w:marBottom w:val="0"/>
          <w:divBdr>
            <w:top w:val="none" w:sz="0" w:space="0" w:color="auto"/>
            <w:left w:val="none" w:sz="0" w:space="0" w:color="auto"/>
            <w:bottom w:val="none" w:sz="0" w:space="0" w:color="auto"/>
            <w:right w:val="none" w:sz="0" w:space="0" w:color="auto"/>
          </w:divBdr>
        </w:div>
        <w:div w:id="877166123">
          <w:marLeft w:val="547"/>
          <w:marRight w:val="0"/>
          <w:marTop w:val="0"/>
          <w:marBottom w:val="0"/>
          <w:divBdr>
            <w:top w:val="none" w:sz="0" w:space="0" w:color="auto"/>
            <w:left w:val="none" w:sz="0" w:space="0" w:color="auto"/>
            <w:bottom w:val="none" w:sz="0" w:space="0" w:color="auto"/>
            <w:right w:val="none" w:sz="0" w:space="0" w:color="auto"/>
          </w:divBdr>
        </w:div>
        <w:div w:id="990598556">
          <w:marLeft w:val="547"/>
          <w:marRight w:val="0"/>
          <w:marTop w:val="0"/>
          <w:marBottom w:val="0"/>
          <w:divBdr>
            <w:top w:val="none" w:sz="0" w:space="0" w:color="auto"/>
            <w:left w:val="none" w:sz="0" w:space="0" w:color="auto"/>
            <w:bottom w:val="none" w:sz="0" w:space="0" w:color="auto"/>
            <w:right w:val="none" w:sz="0" w:space="0" w:color="auto"/>
          </w:divBdr>
        </w:div>
        <w:div w:id="1177765497">
          <w:marLeft w:val="547"/>
          <w:marRight w:val="0"/>
          <w:marTop w:val="0"/>
          <w:marBottom w:val="0"/>
          <w:divBdr>
            <w:top w:val="none" w:sz="0" w:space="0" w:color="auto"/>
            <w:left w:val="none" w:sz="0" w:space="0" w:color="auto"/>
            <w:bottom w:val="none" w:sz="0" w:space="0" w:color="auto"/>
            <w:right w:val="none" w:sz="0" w:space="0" w:color="auto"/>
          </w:divBdr>
        </w:div>
        <w:div w:id="1594824323">
          <w:marLeft w:val="547"/>
          <w:marRight w:val="0"/>
          <w:marTop w:val="0"/>
          <w:marBottom w:val="0"/>
          <w:divBdr>
            <w:top w:val="none" w:sz="0" w:space="0" w:color="auto"/>
            <w:left w:val="none" w:sz="0" w:space="0" w:color="auto"/>
            <w:bottom w:val="none" w:sz="0" w:space="0" w:color="auto"/>
            <w:right w:val="none" w:sz="0" w:space="0" w:color="auto"/>
          </w:divBdr>
        </w:div>
        <w:div w:id="1606688162">
          <w:marLeft w:val="547"/>
          <w:marRight w:val="0"/>
          <w:marTop w:val="0"/>
          <w:marBottom w:val="0"/>
          <w:divBdr>
            <w:top w:val="none" w:sz="0" w:space="0" w:color="auto"/>
            <w:left w:val="none" w:sz="0" w:space="0" w:color="auto"/>
            <w:bottom w:val="none" w:sz="0" w:space="0" w:color="auto"/>
            <w:right w:val="none" w:sz="0" w:space="0" w:color="auto"/>
          </w:divBdr>
        </w:div>
        <w:div w:id="1727989070">
          <w:marLeft w:val="547"/>
          <w:marRight w:val="0"/>
          <w:marTop w:val="0"/>
          <w:marBottom w:val="0"/>
          <w:divBdr>
            <w:top w:val="none" w:sz="0" w:space="0" w:color="auto"/>
            <w:left w:val="none" w:sz="0" w:space="0" w:color="auto"/>
            <w:bottom w:val="none" w:sz="0" w:space="0" w:color="auto"/>
            <w:right w:val="none" w:sz="0" w:space="0" w:color="auto"/>
          </w:divBdr>
        </w:div>
        <w:div w:id="1753625291">
          <w:marLeft w:val="547"/>
          <w:marRight w:val="0"/>
          <w:marTop w:val="0"/>
          <w:marBottom w:val="0"/>
          <w:divBdr>
            <w:top w:val="none" w:sz="0" w:space="0" w:color="auto"/>
            <w:left w:val="none" w:sz="0" w:space="0" w:color="auto"/>
            <w:bottom w:val="none" w:sz="0" w:space="0" w:color="auto"/>
            <w:right w:val="none" w:sz="0" w:space="0" w:color="auto"/>
          </w:divBdr>
        </w:div>
        <w:div w:id="1781100781">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151208-Bosch-PPT-Master-16-9-Theme">
  <a:themeElements>
    <a:clrScheme name="Bosch 2015">
      <a:dk1>
        <a:srgbClr val="000000"/>
      </a:dk1>
      <a:lt1>
        <a:srgbClr val="FFFFFF"/>
      </a:lt1>
      <a:dk2>
        <a:srgbClr val="A80163"/>
      </a:dk2>
      <a:lt2>
        <a:srgbClr val="DA0011"/>
      </a:lt2>
      <a:accent1>
        <a:srgbClr val="3F136C"/>
      </a:accent1>
      <a:accent2>
        <a:srgbClr val="08427E"/>
      </a:accent2>
      <a:accent3>
        <a:srgbClr val="0E78C5"/>
      </a:accent3>
      <a:accent4>
        <a:srgbClr val="1399A0"/>
      </a:accent4>
      <a:accent5>
        <a:srgbClr val="67B419"/>
      </a:accent5>
      <a:accent6>
        <a:srgbClr val="0A5139"/>
      </a:accent6>
      <a:hlink>
        <a:srgbClr val="424C58"/>
      </a:hlink>
      <a:folHlink>
        <a:srgbClr val="B2B3B5"/>
      </a:folHlink>
    </a:clrScheme>
    <a:fontScheme name="Bosch Office Sans">
      <a:majorFont>
        <a:latin typeface="Bosch Office Sans"/>
        <a:ea typeface=""/>
        <a:cs typeface=""/>
      </a:majorFont>
      <a:minorFont>
        <a:latin typeface="Bosch Offic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wrap="square" lIns="0" tIns="0" rIns="0" bIns="0">
        <a:noAutofit/>
      </a:bodyPr>
      <a:lstStyle>
        <a:defPPr>
          <a:defRPr b="1">
            <a:latin typeface="Bosch Office Sans"/>
            <a:cs typeface="Bosch Office Sans"/>
          </a:defRPr>
        </a:defPPr>
      </a:lstStyle>
    </a:spDef>
    <a:lnDef>
      <a:spPr/>
      <a:bodyPr/>
      <a:lstStyle/>
      <a:style>
        <a:lnRef idx="2">
          <a:schemeClr val="accent1"/>
        </a:lnRef>
        <a:fillRef idx="0">
          <a:schemeClr val="accent1"/>
        </a:fillRef>
        <a:effectRef idx="1">
          <a:schemeClr val="accent1"/>
        </a:effectRef>
        <a:fontRef idx="minor">
          <a:schemeClr val="tx1"/>
        </a:fontRef>
      </a:style>
    </a:lnDef>
    <a:txDef>
      <a:spPr>
        <a:noFill/>
      </a:spPr>
      <a:bodyPr wrap="square" lIns="0" tIns="0" rIns="0" bIns="0" rtlCol="0">
        <a:noAutofit/>
      </a:bodyPr>
      <a:lstStyle>
        <a:defPPr>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C01B5B8-F213-2749-BA99-481D18D3B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997</Words>
  <Characters>5388</Characters>
  <Application>Microsoft Office Word</Application>
  <DocSecurity>0</DocSecurity>
  <Lines>44</Lines>
  <Paragraphs>12</Paragraphs>
  <ScaleCrop>false</ScaleCrop>
  <HeadingPairs>
    <vt:vector size="4" baseType="variant">
      <vt:variant>
        <vt:lpstr>Titel</vt:lpstr>
      </vt:variant>
      <vt:variant>
        <vt:i4>1</vt:i4>
      </vt:variant>
      <vt:variant>
        <vt:lpstr>Headings</vt:lpstr>
      </vt:variant>
      <vt:variant>
        <vt:i4>5</vt:i4>
      </vt:variant>
    </vt:vector>
  </HeadingPairs>
  <TitlesOfParts>
    <vt:vector size="6" baseType="lpstr">
      <vt:lpstr>Newsletter-Template-DE</vt:lpstr>
      <vt:lpstr>Lorem ipsum</vt:lpstr>
      <vt:lpstr>    Lorem ipsum dolor</vt:lpstr>
      <vt:lpstr>    Nulla consequat massa quis enim</vt:lpstr>
      <vt:lpstr>Lorem ipsum</vt:lpstr>
      <vt:lpstr>    Lorem ipsum dolor</vt:lpstr>
    </vt:vector>
  </TitlesOfParts>
  <Manager/>
  <Company>Gerasch Communication GmbH &amp; Co. KG</Company>
  <LinksUpToDate>false</LinksUpToDate>
  <CharactersWithSpaces>6373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Newsletter-Template-DE</dc:title>
  <dc:subject/>
  <dc:creator>Gerasch</dc:creator>
  <cp:keywords/>
  <dc:description/>
  <cp:lastModifiedBy>Rigonato Gustavo (AA/SWS-LA)</cp:lastModifiedBy>
  <cp:revision>2</cp:revision>
  <cp:lastPrinted>2021-10-27T15:02:00Z</cp:lastPrinted>
  <dcterms:created xsi:type="dcterms:W3CDTF">2023-03-30T19:51:00Z</dcterms:created>
  <dcterms:modified xsi:type="dcterms:W3CDTF">2023-03-30T19:51:00Z</dcterms:modified>
  <cp:category/>
</cp:coreProperties>
</file>